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A3AA" w14:textId="77777777" w:rsidR="00EF72F3" w:rsidRPr="00EF72F3" w:rsidRDefault="00EF72F3" w:rsidP="00EF72F3">
      <w:pPr>
        <w:autoSpaceDE w:val="0"/>
        <w:autoSpaceDN w:val="0"/>
        <w:adjustRightInd w:val="0"/>
        <w:spacing w:after="0" w:line="240" w:lineRule="auto"/>
        <w:rPr>
          <w:rFonts w:ascii="Arial" w:hAnsi="Arial" w:cs="Arial"/>
          <w:color w:val="000000"/>
          <w:sz w:val="24"/>
          <w:szCs w:val="24"/>
        </w:rPr>
      </w:pPr>
    </w:p>
    <w:p w14:paraId="69078054" w14:textId="1A8FB7C1" w:rsidR="00EF72F3" w:rsidRDefault="00EF72F3" w:rsidP="00EF72F3">
      <w:pPr>
        <w:autoSpaceDE w:val="0"/>
        <w:autoSpaceDN w:val="0"/>
        <w:adjustRightInd w:val="0"/>
        <w:spacing w:after="0" w:line="240" w:lineRule="auto"/>
        <w:jc w:val="center"/>
        <w:rPr>
          <w:rFonts w:ascii="Arial" w:hAnsi="Arial" w:cs="Arial"/>
          <w:b/>
          <w:bCs/>
          <w:color w:val="000000"/>
          <w:sz w:val="23"/>
          <w:szCs w:val="23"/>
        </w:rPr>
      </w:pPr>
      <w:r w:rsidRPr="00EF72F3">
        <w:rPr>
          <w:rFonts w:ascii="Arial" w:hAnsi="Arial" w:cs="Arial"/>
          <w:b/>
          <w:bCs/>
          <w:color w:val="000000"/>
          <w:sz w:val="23"/>
          <w:szCs w:val="23"/>
        </w:rPr>
        <w:t>AVVISO PUBBLICO</w:t>
      </w:r>
    </w:p>
    <w:p w14:paraId="27E740D6" w14:textId="77777777" w:rsidR="00EF72F3" w:rsidRPr="00EF72F3" w:rsidRDefault="00EF72F3" w:rsidP="00EF72F3">
      <w:pPr>
        <w:autoSpaceDE w:val="0"/>
        <w:autoSpaceDN w:val="0"/>
        <w:adjustRightInd w:val="0"/>
        <w:spacing w:after="0" w:line="240" w:lineRule="auto"/>
        <w:jc w:val="center"/>
        <w:rPr>
          <w:rFonts w:ascii="Arial" w:hAnsi="Arial" w:cs="Arial"/>
          <w:color w:val="000000"/>
          <w:sz w:val="23"/>
          <w:szCs w:val="23"/>
        </w:rPr>
      </w:pPr>
    </w:p>
    <w:p w14:paraId="5FD312F8" w14:textId="780E9B7C" w:rsidR="00EF72F3" w:rsidRDefault="00EF72F3" w:rsidP="00EF72F3">
      <w:pPr>
        <w:autoSpaceDE w:val="0"/>
        <w:autoSpaceDN w:val="0"/>
        <w:adjustRightInd w:val="0"/>
        <w:spacing w:after="0" w:line="240" w:lineRule="auto"/>
        <w:jc w:val="both"/>
        <w:rPr>
          <w:rFonts w:ascii="Arial" w:hAnsi="Arial" w:cs="Arial"/>
          <w:color w:val="000000"/>
        </w:rPr>
      </w:pPr>
      <w:r w:rsidRPr="00EF72F3">
        <w:rPr>
          <w:rFonts w:ascii="Arial" w:hAnsi="Arial" w:cs="Arial"/>
          <w:color w:val="000000"/>
        </w:rPr>
        <w:t xml:space="preserve">PER L’ACQUISIZIONE DELLE MANIFESTAZIONI D’INTERESSE DA PARTE DI PUBBLICI ESERCIZI PER L’EFFETTUAZIONE DELL’ATTIVITA’ DI DISTRIBUZIONE DEI TITOLI PER LA RACCOLTA DEI FUNGHI EPIGEI SPONTANEI NEL TERRITORIO DELL’UNIONE MONTANA ALTA VALLE DEL METAURO- PERIODO </w:t>
      </w:r>
      <w:r w:rsidR="00FF32EC">
        <w:rPr>
          <w:rFonts w:ascii="Arial" w:hAnsi="Arial" w:cs="Arial"/>
          <w:color w:val="000000"/>
        </w:rPr>
        <w:t>15/09</w:t>
      </w:r>
      <w:r w:rsidRPr="00EF72F3">
        <w:rPr>
          <w:rFonts w:ascii="Arial" w:hAnsi="Arial" w:cs="Arial"/>
          <w:color w:val="000000"/>
        </w:rPr>
        <w:t xml:space="preserve">/2023-31/12/2028 </w:t>
      </w:r>
    </w:p>
    <w:p w14:paraId="4A81B0C9" w14:textId="77777777" w:rsidR="00EF72F3" w:rsidRPr="00EF72F3" w:rsidRDefault="00EF72F3" w:rsidP="00EF72F3">
      <w:pPr>
        <w:autoSpaceDE w:val="0"/>
        <w:autoSpaceDN w:val="0"/>
        <w:adjustRightInd w:val="0"/>
        <w:spacing w:after="0" w:line="240" w:lineRule="auto"/>
        <w:jc w:val="both"/>
        <w:rPr>
          <w:rFonts w:ascii="Arial" w:hAnsi="Arial" w:cs="Arial"/>
          <w:color w:val="000000"/>
        </w:rPr>
      </w:pPr>
    </w:p>
    <w:p w14:paraId="3F8BA8FB" w14:textId="64358AA5" w:rsidR="00EF72F3" w:rsidRDefault="00EF72F3" w:rsidP="00EF72F3">
      <w:pPr>
        <w:autoSpaceDE w:val="0"/>
        <w:autoSpaceDN w:val="0"/>
        <w:adjustRightInd w:val="0"/>
        <w:spacing w:after="120" w:line="360" w:lineRule="auto"/>
        <w:jc w:val="both"/>
        <w:rPr>
          <w:rFonts w:ascii="Arial" w:hAnsi="Arial" w:cs="Arial"/>
          <w:color w:val="000000"/>
        </w:rPr>
      </w:pPr>
      <w:r w:rsidRPr="00EF72F3">
        <w:rPr>
          <w:rFonts w:ascii="Arial" w:hAnsi="Arial" w:cs="Arial"/>
          <w:color w:val="000000"/>
        </w:rPr>
        <w:t>In esecuzione alla Delibera di Giunta n. 13 del 30/03/2023 l’Unione Montana Alta Valle del Metauro, in qualità di Ente delegato al rilascio dei permessi di raccolta funghi nel territorio dei Comuni di Borgo Pace, Mercatello sul Metauro, Sant’Angelo in Vado, Peglio, Piobbico, Urbania, Urbino, Isola del Piano, Montecalvo in Foglia e Petriano, intende procedere alla stipula di apposita convenzione con i gestori/esercenti di Pubblici Esercizi per lo svolgimento dell’attività di distribuzione dei titoli di raccolta funghi per le annualità 2023-2028, in attuazione al disposto di cui all’art. 6 della L.R. 18/08 comma 2) dell’art. 4 della L.R. 2 aprile 1996, n. 6 “</w:t>
      </w:r>
      <w:r w:rsidRPr="00EF72F3">
        <w:rPr>
          <w:rFonts w:ascii="Arial" w:hAnsi="Arial" w:cs="Arial"/>
          <w:i/>
          <w:iCs/>
          <w:color w:val="000000"/>
        </w:rPr>
        <w:t xml:space="preserve">Disciplina per la raccolta e a commercializzazione dei funghi epigei spontanei” e </w:t>
      </w:r>
      <w:proofErr w:type="spellStart"/>
      <w:r w:rsidRPr="00EF72F3">
        <w:rPr>
          <w:rFonts w:ascii="Arial" w:hAnsi="Arial" w:cs="Arial"/>
          <w:i/>
          <w:iCs/>
          <w:color w:val="000000"/>
        </w:rPr>
        <w:t>ss.mm.ii</w:t>
      </w:r>
      <w:proofErr w:type="spellEnd"/>
      <w:r w:rsidRPr="00EF72F3">
        <w:rPr>
          <w:rFonts w:ascii="Arial" w:hAnsi="Arial" w:cs="Arial"/>
          <w:i/>
          <w:iCs/>
          <w:color w:val="000000"/>
        </w:rPr>
        <w:t xml:space="preserve">. ed allo schema di Regolamento dell’Ente </w:t>
      </w:r>
      <w:r w:rsidRPr="00EF72F3">
        <w:rPr>
          <w:rFonts w:ascii="Arial" w:hAnsi="Arial" w:cs="Arial"/>
          <w:color w:val="000000"/>
        </w:rPr>
        <w:t>approvato con deliberazione di Giunta n. 12 del 30/03/2023 e con deliberazione di Consiglio n. 3 del 28/04/2023;</w:t>
      </w:r>
    </w:p>
    <w:p w14:paraId="30D5E965" w14:textId="19678C41" w:rsidR="00EF72F3" w:rsidRDefault="00EF72F3" w:rsidP="00EF72F3">
      <w:pPr>
        <w:autoSpaceDE w:val="0"/>
        <w:autoSpaceDN w:val="0"/>
        <w:adjustRightInd w:val="0"/>
        <w:spacing w:after="120" w:line="360" w:lineRule="auto"/>
        <w:jc w:val="both"/>
        <w:rPr>
          <w:rFonts w:ascii="Arial" w:hAnsi="Arial" w:cs="Arial"/>
          <w:color w:val="000000"/>
        </w:rPr>
      </w:pPr>
      <w:r w:rsidRPr="00EF72F3">
        <w:rPr>
          <w:rFonts w:ascii="Arial" w:hAnsi="Arial" w:cs="Arial"/>
          <w:color w:val="000000"/>
        </w:rPr>
        <w:t>La raccolta dei funghi epigei spontanei nel territorio di competenza dell’Unione Montana è subordinata al possesso di un apposito titolo per la raccolta con validità annuale a partire dalla data di pagamento del titolo per i residenti e non residenti e con un versamento integrativo per i non residenti con validità giornaliera, settimanale, mensile e annuale con gli importi stabiliti nel regolamento dell’Ente sopra richiamato e riassunti nella tabella seguente:</w:t>
      </w:r>
    </w:p>
    <w:p w14:paraId="6E058112" w14:textId="77777777" w:rsidR="00EF72F3" w:rsidRDefault="00EF72F3" w:rsidP="00EF72F3">
      <w:pPr>
        <w:autoSpaceDE w:val="0"/>
        <w:autoSpaceDN w:val="0"/>
        <w:adjustRightInd w:val="0"/>
        <w:spacing w:after="0" w:line="240" w:lineRule="auto"/>
        <w:rPr>
          <w:rFonts w:ascii="Arial" w:hAnsi="Arial" w:cs="Arial"/>
          <w:color w:val="000000"/>
        </w:rPr>
      </w:pP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571750" w14:paraId="4CDCBCB2" w14:textId="77777777" w:rsidTr="00571750">
        <w:tc>
          <w:tcPr>
            <w:tcW w:w="1604" w:type="dxa"/>
            <w:vMerge w:val="restart"/>
            <w:shd w:val="clear" w:color="auto" w:fill="BFBFBF" w:themeFill="background1" w:themeFillShade="BF"/>
            <w:vAlign w:val="center"/>
          </w:tcPr>
          <w:p w14:paraId="07A4F6B9" w14:textId="427558C1" w:rsidR="00571750" w:rsidRPr="00571750" w:rsidRDefault="00571750" w:rsidP="00571750">
            <w:pPr>
              <w:autoSpaceDE w:val="0"/>
              <w:autoSpaceDN w:val="0"/>
              <w:adjustRightInd w:val="0"/>
              <w:jc w:val="center"/>
              <w:rPr>
                <w:rFonts w:ascii="Times New Roman" w:hAnsi="Times New Roman" w:cs="Times New Roman"/>
                <w:b/>
                <w:bCs/>
                <w:color w:val="000000"/>
              </w:rPr>
            </w:pPr>
            <w:r w:rsidRPr="00EF72F3">
              <w:rPr>
                <w:rFonts w:ascii="Times New Roman" w:hAnsi="Times New Roman" w:cs="Times New Roman"/>
                <w:b/>
                <w:bCs/>
                <w:color w:val="000000"/>
              </w:rPr>
              <w:t>Tipologia utenti</w:t>
            </w:r>
          </w:p>
        </w:tc>
        <w:tc>
          <w:tcPr>
            <w:tcW w:w="1604" w:type="dxa"/>
            <w:vMerge w:val="restart"/>
            <w:shd w:val="clear" w:color="auto" w:fill="BFBFBF" w:themeFill="background1" w:themeFillShade="BF"/>
            <w:vAlign w:val="center"/>
          </w:tcPr>
          <w:p w14:paraId="5E99D3BF" w14:textId="64807359" w:rsidR="00571750" w:rsidRPr="00571750" w:rsidRDefault="00571750" w:rsidP="00571750">
            <w:pPr>
              <w:autoSpaceDE w:val="0"/>
              <w:autoSpaceDN w:val="0"/>
              <w:adjustRightInd w:val="0"/>
              <w:jc w:val="center"/>
              <w:rPr>
                <w:rFonts w:ascii="Times New Roman" w:hAnsi="Times New Roman" w:cs="Times New Roman"/>
                <w:b/>
                <w:bCs/>
                <w:color w:val="000000"/>
              </w:rPr>
            </w:pPr>
            <w:r w:rsidRPr="00EF72F3">
              <w:rPr>
                <w:rFonts w:ascii="Times New Roman" w:hAnsi="Times New Roman" w:cs="Times New Roman"/>
                <w:b/>
                <w:bCs/>
                <w:color w:val="000000"/>
              </w:rPr>
              <w:t>Titolo alla raccolta annuale decorrente dalla data del pagamento</w:t>
            </w:r>
          </w:p>
        </w:tc>
        <w:tc>
          <w:tcPr>
            <w:tcW w:w="6420" w:type="dxa"/>
            <w:gridSpan w:val="4"/>
            <w:shd w:val="clear" w:color="auto" w:fill="BFBFBF" w:themeFill="background1" w:themeFillShade="BF"/>
            <w:vAlign w:val="center"/>
          </w:tcPr>
          <w:p w14:paraId="73D4FC37" w14:textId="50C289DB" w:rsidR="00571750" w:rsidRPr="00571750" w:rsidRDefault="00571750" w:rsidP="00571750">
            <w:pPr>
              <w:autoSpaceDE w:val="0"/>
              <w:autoSpaceDN w:val="0"/>
              <w:adjustRightInd w:val="0"/>
              <w:jc w:val="center"/>
              <w:rPr>
                <w:rFonts w:ascii="Arial" w:hAnsi="Arial" w:cs="Arial"/>
                <w:b/>
                <w:bCs/>
                <w:color w:val="000000"/>
              </w:rPr>
            </w:pPr>
            <w:r w:rsidRPr="00EF72F3">
              <w:rPr>
                <w:rFonts w:ascii="Times New Roman" w:hAnsi="Times New Roman" w:cs="Times New Roman"/>
                <w:b/>
                <w:bCs/>
                <w:color w:val="000000"/>
              </w:rPr>
              <w:t>Versamento integrativo per la raccolta nell’area dell’Unione Montana</w:t>
            </w:r>
          </w:p>
        </w:tc>
      </w:tr>
      <w:tr w:rsidR="00571750" w14:paraId="7D716EFA" w14:textId="77777777" w:rsidTr="00571750">
        <w:tc>
          <w:tcPr>
            <w:tcW w:w="1604" w:type="dxa"/>
            <w:vMerge/>
            <w:tcBorders>
              <w:bottom w:val="single" w:sz="4" w:space="0" w:color="auto"/>
            </w:tcBorders>
            <w:shd w:val="clear" w:color="auto" w:fill="BFBFBF" w:themeFill="background1" w:themeFillShade="BF"/>
            <w:vAlign w:val="center"/>
          </w:tcPr>
          <w:p w14:paraId="3EBF5976" w14:textId="3B3384AB" w:rsidR="00571750" w:rsidRPr="00571750" w:rsidRDefault="00571750" w:rsidP="00571750">
            <w:pPr>
              <w:autoSpaceDE w:val="0"/>
              <w:autoSpaceDN w:val="0"/>
              <w:adjustRightInd w:val="0"/>
              <w:jc w:val="center"/>
              <w:rPr>
                <w:rFonts w:ascii="Arial" w:hAnsi="Arial" w:cs="Arial"/>
                <w:b/>
                <w:bCs/>
                <w:color w:val="000000"/>
              </w:rPr>
            </w:pPr>
          </w:p>
        </w:tc>
        <w:tc>
          <w:tcPr>
            <w:tcW w:w="1604" w:type="dxa"/>
            <w:vMerge/>
            <w:tcBorders>
              <w:bottom w:val="single" w:sz="4" w:space="0" w:color="auto"/>
            </w:tcBorders>
            <w:shd w:val="clear" w:color="auto" w:fill="BFBFBF" w:themeFill="background1" w:themeFillShade="BF"/>
            <w:vAlign w:val="center"/>
          </w:tcPr>
          <w:p w14:paraId="4DD7CC79" w14:textId="712CF358" w:rsidR="00571750" w:rsidRPr="00571750" w:rsidRDefault="00571750" w:rsidP="00571750">
            <w:pPr>
              <w:autoSpaceDE w:val="0"/>
              <w:autoSpaceDN w:val="0"/>
              <w:adjustRightInd w:val="0"/>
              <w:jc w:val="center"/>
              <w:rPr>
                <w:rFonts w:ascii="Arial" w:hAnsi="Arial" w:cs="Arial"/>
                <w:b/>
                <w:bCs/>
                <w:color w:val="000000"/>
              </w:rPr>
            </w:pPr>
          </w:p>
        </w:tc>
        <w:tc>
          <w:tcPr>
            <w:tcW w:w="1605" w:type="dxa"/>
            <w:shd w:val="clear" w:color="auto" w:fill="BFBFBF" w:themeFill="background1" w:themeFillShade="BF"/>
            <w:vAlign w:val="center"/>
          </w:tcPr>
          <w:p w14:paraId="6ACC182B" w14:textId="2C7DEEF8" w:rsidR="00571750" w:rsidRPr="00571750" w:rsidRDefault="00571750" w:rsidP="00571750">
            <w:pPr>
              <w:autoSpaceDE w:val="0"/>
              <w:autoSpaceDN w:val="0"/>
              <w:adjustRightInd w:val="0"/>
              <w:jc w:val="center"/>
              <w:rPr>
                <w:rFonts w:ascii="Arial" w:hAnsi="Arial" w:cs="Arial"/>
                <w:b/>
                <w:bCs/>
                <w:color w:val="000000"/>
              </w:rPr>
            </w:pPr>
            <w:r w:rsidRPr="00EF72F3">
              <w:rPr>
                <w:rFonts w:ascii="Times New Roman" w:hAnsi="Times New Roman" w:cs="Times New Roman"/>
                <w:b/>
                <w:bCs/>
                <w:color w:val="000000"/>
              </w:rPr>
              <w:t>Giornaliero</w:t>
            </w:r>
          </w:p>
        </w:tc>
        <w:tc>
          <w:tcPr>
            <w:tcW w:w="1605" w:type="dxa"/>
            <w:shd w:val="clear" w:color="auto" w:fill="BFBFBF" w:themeFill="background1" w:themeFillShade="BF"/>
            <w:vAlign w:val="center"/>
          </w:tcPr>
          <w:p w14:paraId="32C81E23" w14:textId="1D99A95D" w:rsidR="00571750" w:rsidRPr="00571750" w:rsidRDefault="00571750" w:rsidP="00571750">
            <w:pPr>
              <w:autoSpaceDE w:val="0"/>
              <w:autoSpaceDN w:val="0"/>
              <w:adjustRightInd w:val="0"/>
              <w:jc w:val="center"/>
              <w:rPr>
                <w:rFonts w:ascii="Arial" w:hAnsi="Arial" w:cs="Arial"/>
                <w:b/>
                <w:bCs/>
                <w:color w:val="000000"/>
              </w:rPr>
            </w:pPr>
            <w:r w:rsidRPr="00EF72F3">
              <w:rPr>
                <w:rFonts w:ascii="Times New Roman" w:hAnsi="Times New Roman" w:cs="Times New Roman"/>
                <w:b/>
                <w:bCs/>
                <w:color w:val="000000"/>
              </w:rPr>
              <w:t>Settimanale</w:t>
            </w:r>
          </w:p>
        </w:tc>
        <w:tc>
          <w:tcPr>
            <w:tcW w:w="1605" w:type="dxa"/>
            <w:shd w:val="clear" w:color="auto" w:fill="BFBFBF" w:themeFill="background1" w:themeFillShade="BF"/>
            <w:vAlign w:val="center"/>
          </w:tcPr>
          <w:p w14:paraId="4238E993" w14:textId="290FD980" w:rsidR="00571750" w:rsidRPr="00571750" w:rsidRDefault="00571750" w:rsidP="00571750">
            <w:pPr>
              <w:autoSpaceDE w:val="0"/>
              <w:autoSpaceDN w:val="0"/>
              <w:adjustRightInd w:val="0"/>
              <w:jc w:val="center"/>
              <w:rPr>
                <w:rFonts w:ascii="Arial" w:hAnsi="Arial" w:cs="Arial"/>
                <w:b/>
                <w:bCs/>
                <w:color w:val="000000"/>
              </w:rPr>
            </w:pPr>
            <w:r w:rsidRPr="00EF72F3">
              <w:rPr>
                <w:rFonts w:ascii="Times New Roman" w:hAnsi="Times New Roman" w:cs="Times New Roman"/>
                <w:b/>
                <w:bCs/>
                <w:color w:val="000000"/>
              </w:rPr>
              <w:t>Mensile</w:t>
            </w:r>
          </w:p>
        </w:tc>
        <w:tc>
          <w:tcPr>
            <w:tcW w:w="1605" w:type="dxa"/>
            <w:shd w:val="clear" w:color="auto" w:fill="BFBFBF" w:themeFill="background1" w:themeFillShade="BF"/>
            <w:vAlign w:val="center"/>
          </w:tcPr>
          <w:p w14:paraId="1C658379" w14:textId="764562C7" w:rsidR="00571750" w:rsidRPr="00571750" w:rsidRDefault="00571750" w:rsidP="00571750">
            <w:pPr>
              <w:autoSpaceDE w:val="0"/>
              <w:autoSpaceDN w:val="0"/>
              <w:adjustRightInd w:val="0"/>
              <w:jc w:val="center"/>
              <w:rPr>
                <w:rFonts w:ascii="Arial" w:hAnsi="Arial" w:cs="Arial"/>
                <w:b/>
                <w:bCs/>
                <w:color w:val="000000"/>
              </w:rPr>
            </w:pPr>
            <w:r w:rsidRPr="00EF72F3">
              <w:rPr>
                <w:rFonts w:ascii="Times New Roman" w:hAnsi="Times New Roman" w:cs="Times New Roman"/>
                <w:b/>
                <w:bCs/>
                <w:color w:val="000000"/>
              </w:rPr>
              <w:t>Annuale</w:t>
            </w:r>
          </w:p>
        </w:tc>
      </w:tr>
      <w:tr w:rsidR="00571750" w14:paraId="1B494AE6" w14:textId="77777777" w:rsidTr="00571750">
        <w:tc>
          <w:tcPr>
            <w:tcW w:w="1604" w:type="dxa"/>
            <w:tcBorders>
              <w:bottom w:val="single" w:sz="4" w:space="0" w:color="auto"/>
            </w:tcBorders>
            <w:shd w:val="clear" w:color="auto" w:fill="C5E0B3" w:themeFill="accent6" w:themeFillTint="66"/>
            <w:vAlign w:val="center"/>
          </w:tcPr>
          <w:p w14:paraId="03BB6B9A" w14:textId="5787DAB5"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Residenti Regione Marche</w:t>
            </w:r>
          </w:p>
        </w:tc>
        <w:tc>
          <w:tcPr>
            <w:tcW w:w="1604" w:type="dxa"/>
            <w:tcBorders>
              <w:bottom w:val="single" w:sz="4" w:space="0" w:color="auto"/>
            </w:tcBorders>
            <w:shd w:val="clear" w:color="auto" w:fill="C5E0B3" w:themeFill="accent6" w:themeFillTint="66"/>
            <w:vAlign w:val="center"/>
          </w:tcPr>
          <w:p w14:paraId="481BB34F" w14:textId="5EEB5F75"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20,00 €</w:t>
            </w:r>
          </w:p>
        </w:tc>
        <w:tc>
          <w:tcPr>
            <w:tcW w:w="1605" w:type="dxa"/>
            <w:tcBorders>
              <w:bottom w:val="single" w:sz="4" w:space="0" w:color="auto"/>
            </w:tcBorders>
            <w:vAlign w:val="center"/>
          </w:tcPr>
          <w:p w14:paraId="69BAB8A9" w14:textId="6010EA3E" w:rsidR="00571750" w:rsidRDefault="00571750" w:rsidP="00571750">
            <w:pPr>
              <w:autoSpaceDE w:val="0"/>
              <w:autoSpaceDN w:val="0"/>
              <w:adjustRightInd w:val="0"/>
              <w:jc w:val="center"/>
              <w:rPr>
                <w:rFonts w:ascii="Arial" w:hAnsi="Arial" w:cs="Arial"/>
                <w:color w:val="000000"/>
              </w:rPr>
            </w:pPr>
            <w:r>
              <w:rPr>
                <w:rFonts w:ascii="Arial" w:hAnsi="Arial" w:cs="Arial"/>
                <w:color w:val="000000"/>
              </w:rPr>
              <w:t>/</w:t>
            </w:r>
          </w:p>
        </w:tc>
        <w:tc>
          <w:tcPr>
            <w:tcW w:w="1605" w:type="dxa"/>
            <w:tcBorders>
              <w:bottom w:val="single" w:sz="4" w:space="0" w:color="auto"/>
            </w:tcBorders>
            <w:vAlign w:val="center"/>
          </w:tcPr>
          <w:p w14:paraId="3B4B18DE" w14:textId="03F73773" w:rsidR="00571750" w:rsidRDefault="00571750" w:rsidP="00571750">
            <w:pPr>
              <w:autoSpaceDE w:val="0"/>
              <w:autoSpaceDN w:val="0"/>
              <w:adjustRightInd w:val="0"/>
              <w:jc w:val="center"/>
              <w:rPr>
                <w:rFonts w:ascii="Arial" w:hAnsi="Arial" w:cs="Arial"/>
                <w:color w:val="000000"/>
              </w:rPr>
            </w:pPr>
            <w:r>
              <w:rPr>
                <w:rFonts w:ascii="Arial" w:hAnsi="Arial" w:cs="Arial"/>
                <w:color w:val="000000"/>
              </w:rPr>
              <w:t>/</w:t>
            </w:r>
          </w:p>
        </w:tc>
        <w:tc>
          <w:tcPr>
            <w:tcW w:w="1605" w:type="dxa"/>
            <w:tcBorders>
              <w:bottom w:val="single" w:sz="4" w:space="0" w:color="auto"/>
            </w:tcBorders>
            <w:vAlign w:val="center"/>
          </w:tcPr>
          <w:p w14:paraId="4B05BE96" w14:textId="3E16F1F9" w:rsidR="00571750" w:rsidRDefault="00571750" w:rsidP="00571750">
            <w:pPr>
              <w:autoSpaceDE w:val="0"/>
              <w:autoSpaceDN w:val="0"/>
              <w:adjustRightInd w:val="0"/>
              <w:jc w:val="center"/>
              <w:rPr>
                <w:rFonts w:ascii="Arial" w:hAnsi="Arial" w:cs="Arial"/>
                <w:color w:val="000000"/>
              </w:rPr>
            </w:pPr>
            <w:r>
              <w:rPr>
                <w:rFonts w:ascii="Arial" w:hAnsi="Arial" w:cs="Arial"/>
                <w:color w:val="000000"/>
              </w:rPr>
              <w:t>/</w:t>
            </w:r>
          </w:p>
        </w:tc>
        <w:tc>
          <w:tcPr>
            <w:tcW w:w="1605" w:type="dxa"/>
            <w:tcBorders>
              <w:bottom w:val="single" w:sz="4" w:space="0" w:color="auto"/>
            </w:tcBorders>
            <w:vAlign w:val="center"/>
          </w:tcPr>
          <w:p w14:paraId="366D5456" w14:textId="114DA3F8" w:rsidR="00571750" w:rsidRDefault="00571750" w:rsidP="00571750">
            <w:pPr>
              <w:autoSpaceDE w:val="0"/>
              <w:autoSpaceDN w:val="0"/>
              <w:adjustRightInd w:val="0"/>
              <w:jc w:val="center"/>
              <w:rPr>
                <w:rFonts w:ascii="Arial" w:hAnsi="Arial" w:cs="Arial"/>
                <w:color w:val="000000"/>
              </w:rPr>
            </w:pPr>
            <w:r>
              <w:rPr>
                <w:rFonts w:ascii="Arial" w:hAnsi="Arial" w:cs="Arial"/>
                <w:color w:val="000000"/>
              </w:rPr>
              <w:t>/</w:t>
            </w:r>
          </w:p>
        </w:tc>
      </w:tr>
      <w:tr w:rsidR="00571750" w14:paraId="028D7C0F" w14:textId="77777777" w:rsidTr="00571750">
        <w:tc>
          <w:tcPr>
            <w:tcW w:w="1604" w:type="dxa"/>
            <w:shd w:val="clear" w:color="auto" w:fill="F7CAAC" w:themeFill="accent2" w:themeFillTint="66"/>
            <w:vAlign w:val="center"/>
          </w:tcPr>
          <w:p w14:paraId="65CB235B" w14:textId="06C2AF49"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Residenti Fuori Regione Marche</w:t>
            </w:r>
          </w:p>
        </w:tc>
        <w:tc>
          <w:tcPr>
            <w:tcW w:w="1604" w:type="dxa"/>
            <w:shd w:val="clear" w:color="auto" w:fill="C5E0B3" w:themeFill="accent6" w:themeFillTint="66"/>
            <w:vAlign w:val="center"/>
          </w:tcPr>
          <w:p w14:paraId="3D18570A" w14:textId="2D9C2278" w:rsidR="00571750" w:rsidRDefault="00571750" w:rsidP="00571750">
            <w:pPr>
              <w:autoSpaceDE w:val="0"/>
              <w:autoSpaceDN w:val="0"/>
              <w:adjustRightInd w:val="0"/>
              <w:jc w:val="center"/>
              <w:rPr>
                <w:rFonts w:ascii="Arial" w:hAnsi="Arial" w:cs="Arial"/>
                <w:color w:val="000000"/>
              </w:rPr>
            </w:pPr>
            <w:r w:rsidRPr="00571750">
              <w:rPr>
                <w:rFonts w:ascii="Times New Roman" w:hAnsi="Times New Roman" w:cs="Times New Roman"/>
                <w:color w:val="000000"/>
              </w:rPr>
              <w:t>20,00 €</w:t>
            </w:r>
          </w:p>
        </w:tc>
        <w:tc>
          <w:tcPr>
            <w:tcW w:w="1605" w:type="dxa"/>
            <w:shd w:val="clear" w:color="auto" w:fill="F7CAAC" w:themeFill="accent2" w:themeFillTint="66"/>
            <w:vAlign w:val="center"/>
          </w:tcPr>
          <w:p w14:paraId="69CFF392" w14:textId="7D4B7966"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+3,00</w:t>
            </w:r>
          </w:p>
        </w:tc>
        <w:tc>
          <w:tcPr>
            <w:tcW w:w="1605" w:type="dxa"/>
            <w:shd w:val="clear" w:color="auto" w:fill="F7CAAC" w:themeFill="accent2" w:themeFillTint="66"/>
            <w:vAlign w:val="center"/>
          </w:tcPr>
          <w:p w14:paraId="69C0192E" w14:textId="4E40923B"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+15,00</w:t>
            </w:r>
          </w:p>
        </w:tc>
        <w:tc>
          <w:tcPr>
            <w:tcW w:w="1605" w:type="dxa"/>
            <w:shd w:val="clear" w:color="auto" w:fill="F7CAAC" w:themeFill="accent2" w:themeFillTint="66"/>
            <w:vAlign w:val="center"/>
          </w:tcPr>
          <w:p w14:paraId="0992DE32" w14:textId="6053B8AF"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+35,00</w:t>
            </w:r>
          </w:p>
        </w:tc>
        <w:tc>
          <w:tcPr>
            <w:tcW w:w="1605" w:type="dxa"/>
            <w:shd w:val="clear" w:color="auto" w:fill="F7CAAC" w:themeFill="accent2" w:themeFillTint="66"/>
            <w:vAlign w:val="center"/>
          </w:tcPr>
          <w:p w14:paraId="6262C787" w14:textId="06B9EC64" w:rsidR="00571750" w:rsidRDefault="00571750" w:rsidP="00571750">
            <w:pPr>
              <w:autoSpaceDE w:val="0"/>
              <w:autoSpaceDN w:val="0"/>
              <w:adjustRightInd w:val="0"/>
              <w:jc w:val="center"/>
              <w:rPr>
                <w:rFonts w:ascii="Arial" w:hAnsi="Arial" w:cs="Arial"/>
                <w:color w:val="000000"/>
              </w:rPr>
            </w:pPr>
            <w:r w:rsidRPr="00EF72F3">
              <w:rPr>
                <w:rFonts w:ascii="Times New Roman" w:hAnsi="Times New Roman" w:cs="Times New Roman"/>
                <w:color w:val="000000"/>
              </w:rPr>
              <w:t>+70,00</w:t>
            </w:r>
          </w:p>
        </w:tc>
      </w:tr>
    </w:tbl>
    <w:p w14:paraId="176FFD03" w14:textId="77777777" w:rsidR="00EF72F3" w:rsidRDefault="00EF72F3" w:rsidP="00EF72F3">
      <w:pPr>
        <w:autoSpaceDE w:val="0"/>
        <w:autoSpaceDN w:val="0"/>
        <w:adjustRightInd w:val="0"/>
        <w:spacing w:after="0" w:line="240" w:lineRule="auto"/>
        <w:rPr>
          <w:rFonts w:ascii="Arial" w:hAnsi="Arial" w:cs="Arial"/>
          <w:color w:val="000000"/>
        </w:rPr>
      </w:pPr>
    </w:p>
    <w:p w14:paraId="1088E962" w14:textId="77777777" w:rsidR="00571750" w:rsidRPr="00571750" w:rsidRDefault="00571750" w:rsidP="00571750">
      <w:pPr>
        <w:autoSpaceDE w:val="0"/>
        <w:autoSpaceDN w:val="0"/>
        <w:adjustRightInd w:val="0"/>
        <w:spacing w:after="0" w:line="240" w:lineRule="auto"/>
        <w:rPr>
          <w:rFonts w:ascii="Arial" w:hAnsi="Arial" w:cs="Arial"/>
          <w:color w:val="000000"/>
          <w:sz w:val="24"/>
          <w:szCs w:val="24"/>
        </w:rPr>
      </w:pPr>
    </w:p>
    <w:p w14:paraId="6F6E0839" w14:textId="2616B7B6" w:rsidR="00571750" w:rsidRPr="00571750" w:rsidRDefault="00571750" w:rsidP="00045CC7">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 xml:space="preserve">L’oggetto dell’attività consiste nella vendita e distribuzione dei titoli per la raccolta funghi nel territorio dell’Unione Montana Alta Valle del Metauro. </w:t>
      </w:r>
    </w:p>
    <w:p w14:paraId="318C2AA4" w14:textId="1C567FE6" w:rsidR="00571750" w:rsidRPr="00571750" w:rsidRDefault="00571750" w:rsidP="00045CC7">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A fronte dell’attività di vendita dei titoli per la raccolta funghi l’Unione Montana Alta Valle del</w:t>
      </w:r>
      <w:r w:rsidR="00045CC7">
        <w:rPr>
          <w:rFonts w:ascii="Arial" w:hAnsi="Arial" w:cs="Arial"/>
          <w:color w:val="000000"/>
        </w:rPr>
        <w:t xml:space="preserve"> </w:t>
      </w:r>
      <w:r w:rsidRPr="00571750">
        <w:rPr>
          <w:rFonts w:ascii="Arial" w:hAnsi="Arial" w:cs="Arial"/>
          <w:color w:val="000000"/>
        </w:rPr>
        <w:t xml:space="preserve">Metauro il gestore convenzionato riceverà: </w:t>
      </w:r>
    </w:p>
    <w:p w14:paraId="694CA4DA" w14:textId="127E5C64" w:rsidR="00571750" w:rsidRPr="00045CC7" w:rsidRDefault="00571750" w:rsidP="00045CC7">
      <w:pPr>
        <w:pStyle w:val="Paragrafoelenco"/>
        <w:numPr>
          <w:ilvl w:val="0"/>
          <w:numId w:val="14"/>
        </w:numPr>
        <w:autoSpaceDE w:val="0"/>
        <w:autoSpaceDN w:val="0"/>
        <w:adjustRightInd w:val="0"/>
        <w:spacing w:after="0" w:line="360" w:lineRule="auto"/>
        <w:ind w:left="426"/>
        <w:rPr>
          <w:rFonts w:ascii="Arial" w:hAnsi="Arial" w:cs="Arial"/>
          <w:color w:val="000000"/>
        </w:rPr>
      </w:pPr>
      <w:r w:rsidRPr="00045CC7">
        <w:rPr>
          <w:rFonts w:ascii="Arial" w:hAnsi="Arial" w:cs="Arial"/>
          <w:color w:val="000000"/>
        </w:rPr>
        <w:lastRenderedPageBreak/>
        <w:t>un corrispettivo del servizio per la vendita dei titoli per la raccolta dei funghi epigei spontanei ed incasso, pari</w:t>
      </w:r>
      <w:r w:rsidR="00240370">
        <w:rPr>
          <w:rFonts w:ascii="Arial" w:hAnsi="Arial" w:cs="Arial"/>
          <w:color w:val="000000"/>
        </w:rPr>
        <w:t>,</w:t>
      </w:r>
      <w:r w:rsidRPr="00045CC7">
        <w:rPr>
          <w:rFonts w:ascii="Arial" w:hAnsi="Arial" w:cs="Arial"/>
          <w:color w:val="000000"/>
        </w:rPr>
        <w:t xml:space="preserve"> al max del 10% che sarà interamente a carico degli utenti interessati e dunque sarà posto ad incremento dell’importo dovuto per l’acquisto dei titoli di raccolta dell’importo di € 20,00 come stabilito dal Regolamento approvato dall’Ente. </w:t>
      </w:r>
    </w:p>
    <w:p w14:paraId="3C5D1FC7" w14:textId="03F40620" w:rsidR="00571750" w:rsidRPr="00045CC7" w:rsidRDefault="00571750" w:rsidP="00045CC7">
      <w:pPr>
        <w:pStyle w:val="Paragrafoelenco"/>
        <w:numPr>
          <w:ilvl w:val="0"/>
          <w:numId w:val="14"/>
        </w:numPr>
        <w:autoSpaceDE w:val="0"/>
        <w:autoSpaceDN w:val="0"/>
        <w:adjustRightInd w:val="0"/>
        <w:spacing w:after="0" w:line="360" w:lineRule="auto"/>
        <w:ind w:left="426"/>
        <w:rPr>
          <w:rFonts w:ascii="Arial" w:hAnsi="Arial" w:cs="Arial"/>
          <w:color w:val="000000"/>
        </w:rPr>
      </w:pPr>
      <w:r w:rsidRPr="00045CC7">
        <w:rPr>
          <w:rFonts w:ascii="Arial" w:hAnsi="Arial" w:cs="Arial"/>
          <w:color w:val="000000"/>
        </w:rPr>
        <w:t>un corrispettivo del servizio per la vendita dei versamenti integrativi per i non residenti ed incasso, pari al netto della componente Iva, al 10% (</w:t>
      </w:r>
      <w:r w:rsidR="00045CC7" w:rsidRPr="00045CC7">
        <w:rPr>
          <w:rFonts w:ascii="Arial" w:hAnsi="Arial" w:cs="Arial"/>
          <w:color w:val="000000"/>
        </w:rPr>
        <w:t>DIECI</w:t>
      </w:r>
      <w:r w:rsidRPr="00045CC7">
        <w:rPr>
          <w:rFonts w:ascii="Arial" w:hAnsi="Arial" w:cs="Arial"/>
          <w:color w:val="000000"/>
        </w:rPr>
        <w:t xml:space="preserve">%) e verrà sostenuto dall’Unione Montana senza altri oneri per gli utenti. </w:t>
      </w:r>
    </w:p>
    <w:p w14:paraId="5B98F44D" w14:textId="77777777" w:rsidR="00571750" w:rsidRPr="00571750" w:rsidRDefault="00571750" w:rsidP="00045CC7">
      <w:pPr>
        <w:autoSpaceDE w:val="0"/>
        <w:autoSpaceDN w:val="0"/>
        <w:adjustRightInd w:val="0"/>
        <w:spacing w:after="0" w:line="360" w:lineRule="auto"/>
        <w:jc w:val="both"/>
        <w:rPr>
          <w:rFonts w:ascii="Arial" w:hAnsi="Arial" w:cs="Arial"/>
          <w:color w:val="000000"/>
        </w:rPr>
      </w:pPr>
    </w:p>
    <w:p w14:paraId="15E1141A" w14:textId="77777777" w:rsidR="00571750" w:rsidRPr="00571750" w:rsidRDefault="00571750" w:rsidP="00240370">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L’aggio relativo al punto b) verrà riconosciuto con cadenza annuale, a conclusione del periodo stagionale di raccolta (</w:t>
      </w:r>
      <w:proofErr w:type="gramStart"/>
      <w:r w:rsidRPr="00571750">
        <w:rPr>
          <w:rFonts w:ascii="Arial" w:hAnsi="Arial" w:cs="Arial"/>
          <w:color w:val="000000"/>
        </w:rPr>
        <w:t>Aprile</w:t>
      </w:r>
      <w:proofErr w:type="gramEnd"/>
      <w:r w:rsidRPr="00571750">
        <w:rPr>
          <w:rFonts w:ascii="Arial" w:hAnsi="Arial" w:cs="Arial"/>
          <w:color w:val="000000"/>
        </w:rPr>
        <w:t xml:space="preserve">-Novembre) e ad avvenuta rendicontazione finanziaria, per un importo pari al 10% del valore nominale dei tesserini complessivamente distribuiti nel periodo di riferimento (anno solare). </w:t>
      </w:r>
    </w:p>
    <w:p w14:paraId="76CCF306" w14:textId="77777777" w:rsidR="00571750" w:rsidRPr="00571750" w:rsidRDefault="00571750" w:rsidP="00240370">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 xml:space="preserve">Al presente avviso di manifestazione d’interesse possono aderire, utilizzando l’allegato </w:t>
      </w:r>
      <w:r w:rsidRPr="00571750">
        <w:rPr>
          <w:rFonts w:ascii="Arial" w:hAnsi="Arial" w:cs="Arial"/>
          <w:b/>
          <w:bCs/>
          <w:color w:val="000000"/>
        </w:rPr>
        <w:t>MODULO DI DOMANDA (</w:t>
      </w:r>
      <w:proofErr w:type="spellStart"/>
      <w:r w:rsidRPr="00571750">
        <w:rPr>
          <w:rFonts w:ascii="Arial" w:hAnsi="Arial" w:cs="Arial"/>
          <w:b/>
          <w:bCs/>
          <w:color w:val="000000"/>
        </w:rPr>
        <w:t>All</w:t>
      </w:r>
      <w:proofErr w:type="spellEnd"/>
      <w:r w:rsidRPr="00571750">
        <w:rPr>
          <w:rFonts w:ascii="Arial" w:hAnsi="Arial" w:cs="Arial"/>
          <w:b/>
          <w:bCs/>
          <w:color w:val="000000"/>
        </w:rPr>
        <w:t>. A)</w:t>
      </w:r>
      <w:r w:rsidRPr="00571750">
        <w:rPr>
          <w:rFonts w:ascii="Arial" w:hAnsi="Arial" w:cs="Arial"/>
          <w:color w:val="000000"/>
        </w:rPr>
        <w:t>, le società, o gli imprenditori individuali, titolari di Pubblici Esercizi con sede operativa nel territorio della Unione Montana o nei Comuni limitrofi in possesso dei requisiti generali di partecipazione, così come definiti nel medesimo modulo di domanda (</w:t>
      </w:r>
      <w:proofErr w:type="spellStart"/>
      <w:r w:rsidRPr="00571750">
        <w:rPr>
          <w:rFonts w:ascii="Arial" w:hAnsi="Arial" w:cs="Arial"/>
          <w:b/>
          <w:bCs/>
          <w:color w:val="000000"/>
        </w:rPr>
        <w:t>All</w:t>
      </w:r>
      <w:proofErr w:type="spellEnd"/>
      <w:r w:rsidRPr="00571750">
        <w:rPr>
          <w:rFonts w:ascii="Arial" w:hAnsi="Arial" w:cs="Arial"/>
          <w:b/>
          <w:bCs/>
          <w:color w:val="000000"/>
        </w:rPr>
        <w:t>. A</w:t>
      </w:r>
      <w:r w:rsidRPr="00571750">
        <w:rPr>
          <w:rFonts w:ascii="Arial" w:hAnsi="Arial" w:cs="Arial"/>
          <w:color w:val="000000"/>
        </w:rPr>
        <w:t xml:space="preserve">). </w:t>
      </w:r>
    </w:p>
    <w:p w14:paraId="2F941542" w14:textId="77777777" w:rsidR="00571750" w:rsidRPr="00571750" w:rsidRDefault="00571750" w:rsidP="00240370">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 xml:space="preserve">L’allegato al presente Avviso denominato </w:t>
      </w:r>
      <w:r w:rsidRPr="00571750">
        <w:rPr>
          <w:rFonts w:ascii="Arial" w:hAnsi="Arial" w:cs="Arial"/>
          <w:b/>
          <w:bCs/>
          <w:color w:val="000000"/>
        </w:rPr>
        <w:t>DISCIPLINARE (</w:t>
      </w:r>
      <w:proofErr w:type="spellStart"/>
      <w:r w:rsidRPr="00571750">
        <w:rPr>
          <w:rFonts w:ascii="Arial" w:hAnsi="Arial" w:cs="Arial"/>
          <w:b/>
          <w:bCs/>
          <w:color w:val="000000"/>
        </w:rPr>
        <w:t>All</w:t>
      </w:r>
      <w:proofErr w:type="spellEnd"/>
      <w:r w:rsidRPr="00571750">
        <w:rPr>
          <w:rFonts w:ascii="Arial" w:hAnsi="Arial" w:cs="Arial"/>
          <w:b/>
          <w:bCs/>
          <w:color w:val="000000"/>
        </w:rPr>
        <w:t>. B</w:t>
      </w:r>
      <w:r w:rsidRPr="00571750">
        <w:rPr>
          <w:rFonts w:ascii="Arial" w:hAnsi="Arial" w:cs="Arial"/>
          <w:color w:val="000000"/>
        </w:rPr>
        <w:t xml:space="preserve">) costituisce riferimento documentale regolante le modalità ed i reciproci impegni tra gli esercenti i pubblici esercizi e l’Unione Montana Alta Valle del Metauro per la corretta gestione dell’attività di distribuzione dei titoli per la raccolta dei funghi. </w:t>
      </w:r>
    </w:p>
    <w:p w14:paraId="5F0043FD" w14:textId="77777777" w:rsidR="00571750" w:rsidRPr="00571750" w:rsidRDefault="00571750" w:rsidP="00240370">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 xml:space="preserve">I soggetti che intendono aderire alla manifestazione d’interesse in oggetto possono presentare domanda compilando e sottoscrivendo, a cura del titolare/legale rappresentante dell’attività, l’Allegato </w:t>
      </w:r>
      <w:r w:rsidRPr="00571750">
        <w:rPr>
          <w:rFonts w:ascii="Arial" w:hAnsi="Arial" w:cs="Arial"/>
          <w:b/>
          <w:bCs/>
          <w:color w:val="000000"/>
        </w:rPr>
        <w:t xml:space="preserve">MODULO DI DOMANDA A. </w:t>
      </w:r>
      <w:r w:rsidRPr="00571750">
        <w:rPr>
          <w:rFonts w:ascii="Arial" w:hAnsi="Arial" w:cs="Arial"/>
          <w:color w:val="000000"/>
        </w:rPr>
        <w:t xml:space="preserve">Le domande dovranno essere inviate all’indirizzo istituzionale dell’Ente PEC: </w:t>
      </w:r>
      <w:r w:rsidRPr="00571750">
        <w:rPr>
          <w:rFonts w:ascii="Arial" w:hAnsi="Arial" w:cs="Arial"/>
          <w:color w:val="0000FF"/>
        </w:rPr>
        <w:t>cm.altoemediometauro@emarche.it</w:t>
      </w:r>
      <w:r w:rsidRPr="00571750">
        <w:rPr>
          <w:rFonts w:ascii="Arial" w:hAnsi="Arial" w:cs="Arial"/>
          <w:color w:val="000000"/>
        </w:rPr>
        <w:t xml:space="preserve">. </w:t>
      </w:r>
    </w:p>
    <w:p w14:paraId="283D37E6" w14:textId="77777777" w:rsidR="00571750" w:rsidRPr="00571750" w:rsidRDefault="00571750" w:rsidP="00240370">
      <w:pPr>
        <w:autoSpaceDE w:val="0"/>
        <w:autoSpaceDN w:val="0"/>
        <w:adjustRightInd w:val="0"/>
        <w:spacing w:after="0" w:line="360" w:lineRule="auto"/>
        <w:jc w:val="both"/>
        <w:rPr>
          <w:rFonts w:ascii="Arial" w:hAnsi="Arial" w:cs="Arial"/>
          <w:color w:val="000000"/>
        </w:rPr>
      </w:pPr>
      <w:r w:rsidRPr="00571750">
        <w:rPr>
          <w:rFonts w:ascii="Arial" w:hAnsi="Arial" w:cs="Arial"/>
          <w:color w:val="000000"/>
        </w:rPr>
        <w:t xml:space="preserve">Per avvalersi di tale modalità la domanda dovrà essere presentata in formato .pdf e firmata digitalmente da parte del richiedente ovvero, in caso di firma autografa, è richiesta l’allegazione di un documento di identità in corso di validità del richiedente. </w:t>
      </w:r>
    </w:p>
    <w:p w14:paraId="1D9DD89C" w14:textId="77777777" w:rsidR="00240370" w:rsidRPr="00240370" w:rsidRDefault="00571750" w:rsidP="00240370">
      <w:pPr>
        <w:pStyle w:val="Default"/>
        <w:spacing w:line="360" w:lineRule="auto"/>
        <w:jc w:val="both"/>
        <w:rPr>
          <w:rFonts w:ascii="Arial" w:eastAsiaTheme="minorHAnsi" w:hAnsi="Arial" w:cs="Arial"/>
          <w:sz w:val="22"/>
          <w:szCs w:val="22"/>
          <w:lang w:eastAsia="en-US"/>
        </w:rPr>
      </w:pPr>
      <w:r w:rsidRPr="00240370">
        <w:rPr>
          <w:rFonts w:ascii="Arial" w:hAnsi="Arial" w:cs="Arial"/>
          <w:sz w:val="22"/>
          <w:szCs w:val="22"/>
        </w:rPr>
        <w:t>In alternativa la domanda può essere consegnata, ovvero spedita, presso la Sede Legale</w:t>
      </w:r>
      <w:r w:rsidR="00240370" w:rsidRPr="00240370">
        <w:rPr>
          <w:rFonts w:ascii="Arial" w:hAnsi="Arial" w:cs="Arial"/>
          <w:sz w:val="22"/>
          <w:szCs w:val="22"/>
        </w:rPr>
        <w:t xml:space="preserve"> </w:t>
      </w:r>
      <w:r w:rsidR="00240370" w:rsidRPr="00240370">
        <w:rPr>
          <w:rFonts w:ascii="Arial" w:eastAsiaTheme="minorHAnsi" w:hAnsi="Arial" w:cs="Arial"/>
          <w:sz w:val="22"/>
          <w:szCs w:val="22"/>
          <w:lang w:eastAsia="en-US"/>
        </w:rPr>
        <w:t xml:space="preserve">dell’Unione Montana Alta Valle del Metauro sita in Via Manzoni n. 25 – 61049 URBANIA (PU). </w:t>
      </w:r>
    </w:p>
    <w:p w14:paraId="4B8B9C42" w14:textId="77777777" w:rsidR="00240370" w:rsidRPr="00240370" w:rsidRDefault="00240370" w:rsidP="00240370">
      <w:pPr>
        <w:autoSpaceDE w:val="0"/>
        <w:autoSpaceDN w:val="0"/>
        <w:adjustRightInd w:val="0"/>
        <w:spacing w:after="0" w:line="360" w:lineRule="auto"/>
        <w:jc w:val="both"/>
        <w:rPr>
          <w:rFonts w:ascii="Arial" w:hAnsi="Arial" w:cs="Arial"/>
          <w:color w:val="000000"/>
        </w:rPr>
      </w:pPr>
      <w:r w:rsidRPr="00240370">
        <w:rPr>
          <w:rFonts w:ascii="Arial" w:hAnsi="Arial" w:cs="Arial"/>
          <w:color w:val="000000"/>
        </w:rPr>
        <w:t xml:space="preserve">In caso di spedizione tramite posta farà riferimento ai fini del rispetto del termine suindicato la data del timbro postale. </w:t>
      </w:r>
    </w:p>
    <w:p w14:paraId="45F663AC" w14:textId="77777777" w:rsidR="00240370" w:rsidRPr="00240370" w:rsidRDefault="00240370" w:rsidP="00240370">
      <w:pPr>
        <w:autoSpaceDE w:val="0"/>
        <w:autoSpaceDN w:val="0"/>
        <w:adjustRightInd w:val="0"/>
        <w:spacing w:after="0" w:line="360" w:lineRule="auto"/>
        <w:jc w:val="both"/>
        <w:rPr>
          <w:rFonts w:ascii="Arial" w:hAnsi="Arial" w:cs="Arial"/>
          <w:color w:val="000000"/>
        </w:rPr>
      </w:pPr>
      <w:r w:rsidRPr="00240370">
        <w:rPr>
          <w:rFonts w:ascii="Arial" w:hAnsi="Arial" w:cs="Arial"/>
          <w:color w:val="000000"/>
        </w:rPr>
        <w:t>Il presente Avviso di manifestazione d’interesse, unitamente al Modulo di domanda (</w:t>
      </w:r>
      <w:proofErr w:type="spellStart"/>
      <w:r w:rsidRPr="00240370">
        <w:rPr>
          <w:rFonts w:ascii="Arial" w:hAnsi="Arial" w:cs="Arial"/>
          <w:color w:val="000000"/>
        </w:rPr>
        <w:t>All</w:t>
      </w:r>
      <w:proofErr w:type="spellEnd"/>
      <w:r w:rsidRPr="00240370">
        <w:rPr>
          <w:rFonts w:ascii="Arial" w:hAnsi="Arial" w:cs="Arial"/>
          <w:color w:val="000000"/>
        </w:rPr>
        <w:t>. A) ed al Disciplinare prestazionale (</w:t>
      </w:r>
      <w:proofErr w:type="spellStart"/>
      <w:r w:rsidRPr="00240370">
        <w:rPr>
          <w:rFonts w:ascii="Arial" w:hAnsi="Arial" w:cs="Arial"/>
          <w:color w:val="000000"/>
        </w:rPr>
        <w:t>All</w:t>
      </w:r>
      <w:proofErr w:type="spellEnd"/>
      <w:r w:rsidRPr="00240370">
        <w:rPr>
          <w:rFonts w:ascii="Arial" w:hAnsi="Arial" w:cs="Arial"/>
          <w:color w:val="000000"/>
        </w:rPr>
        <w:t xml:space="preserve">. B) è pubblicato nel sito dell’Unione Montana </w:t>
      </w:r>
      <w:r w:rsidRPr="00240370">
        <w:rPr>
          <w:rFonts w:ascii="Arial" w:hAnsi="Arial" w:cs="Arial"/>
          <w:color w:val="0F53CC"/>
        </w:rPr>
        <w:t>https://</w:t>
      </w:r>
      <w:r w:rsidRPr="00240370">
        <w:rPr>
          <w:rFonts w:ascii="Arial" w:hAnsi="Arial" w:cs="Arial"/>
          <w:color w:val="0000FF"/>
        </w:rPr>
        <w:t xml:space="preserve">www.unionemontana.altavalledelmetauro.pu.it </w:t>
      </w:r>
      <w:r w:rsidRPr="00240370">
        <w:rPr>
          <w:rFonts w:ascii="Arial" w:hAnsi="Arial" w:cs="Arial"/>
          <w:color w:val="000000"/>
        </w:rPr>
        <w:t xml:space="preserve">alla sezione avvisi: </w:t>
      </w:r>
    </w:p>
    <w:p w14:paraId="185A9335" w14:textId="3A3E607C" w:rsidR="00240370" w:rsidRPr="00240370" w:rsidRDefault="00240370" w:rsidP="00240370">
      <w:pPr>
        <w:autoSpaceDE w:val="0"/>
        <w:autoSpaceDN w:val="0"/>
        <w:adjustRightInd w:val="0"/>
        <w:spacing w:after="0" w:line="360" w:lineRule="auto"/>
        <w:jc w:val="both"/>
        <w:rPr>
          <w:rFonts w:ascii="Arial" w:hAnsi="Arial" w:cs="Arial"/>
          <w:color w:val="000000"/>
          <w:sz w:val="23"/>
          <w:szCs w:val="23"/>
        </w:rPr>
      </w:pPr>
      <w:r w:rsidRPr="00240370">
        <w:rPr>
          <w:rFonts w:ascii="Arial" w:hAnsi="Arial" w:cs="Arial"/>
          <w:b/>
          <w:bCs/>
          <w:color w:val="000000"/>
        </w:rPr>
        <w:t xml:space="preserve">La scadenza per la presentazione delle domande è fissata </w:t>
      </w:r>
      <w:r w:rsidRPr="00240370">
        <w:rPr>
          <w:rFonts w:ascii="Arial" w:hAnsi="Arial" w:cs="Arial"/>
          <w:b/>
          <w:bCs/>
          <w:color w:val="000000"/>
          <w:sz w:val="23"/>
          <w:szCs w:val="23"/>
        </w:rPr>
        <w:t xml:space="preserve">il giorno </w:t>
      </w:r>
      <w:r w:rsidR="00FF32EC">
        <w:rPr>
          <w:rFonts w:ascii="Arial" w:hAnsi="Arial" w:cs="Arial"/>
          <w:b/>
          <w:bCs/>
          <w:color w:val="000000"/>
          <w:sz w:val="23"/>
          <w:szCs w:val="23"/>
        </w:rPr>
        <w:t>1</w:t>
      </w:r>
      <w:r w:rsidR="002B3DDF">
        <w:rPr>
          <w:rFonts w:ascii="Arial" w:hAnsi="Arial" w:cs="Arial"/>
          <w:b/>
          <w:bCs/>
          <w:color w:val="000000"/>
          <w:sz w:val="23"/>
          <w:szCs w:val="23"/>
        </w:rPr>
        <w:t>5</w:t>
      </w:r>
      <w:r w:rsidR="00FF32EC">
        <w:rPr>
          <w:rFonts w:ascii="Arial" w:hAnsi="Arial" w:cs="Arial"/>
          <w:b/>
          <w:bCs/>
          <w:color w:val="000000"/>
          <w:sz w:val="23"/>
          <w:szCs w:val="23"/>
        </w:rPr>
        <w:t>/09</w:t>
      </w:r>
      <w:r>
        <w:rPr>
          <w:rFonts w:ascii="Arial" w:hAnsi="Arial" w:cs="Arial"/>
          <w:b/>
          <w:bCs/>
          <w:color w:val="000000"/>
          <w:sz w:val="23"/>
          <w:szCs w:val="23"/>
        </w:rPr>
        <w:t>/2023</w:t>
      </w:r>
      <w:r w:rsidRPr="00240370">
        <w:rPr>
          <w:rFonts w:ascii="Arial" w:hAnsi="Arial" w:cs="Arial"/>
          <w:b/>
          <w:bCs/>
          <w:color w:val="000000"/>
          <w:sz w:val="23"/>
          <w:szCs w:val="23"/>
        </w:rPr>
        <w:t xml:space="preserve">. </w:t>
      </w:r>
    </w:p>
    <w:p w14:paraId="65CE03EF" w14:textId="7EC26553" w:rsidR="00240370" w:rsidRPr="00240370" w:rsidRDefault="00240370" w:rsidP="00240370">
      <w:pPr>
        <w:autoSpaceDE w:val="0"/>
        <w:autoSpaceDN w:val="0"/>
        <w:adjustRightInd w:val="0"/>
        <w:spacing w:after="0" w:line="360" w:lineRule="auto"/>
        <w:jc w:val="both"/>
        <w:rPr>
          <w:rFonts w:ascii="Arial" w:hAnsi="Arial" w:cs="Arial"/>
          <w:color w:val="000000"/>
        </w:rPr>
      </w:pPr>
      <w:r w:rsidRPr="00240370">
        <w:rPr>
          <w:rFonts w:ascii="Arial" w:hAnsi="Arial" w:cs="Arial"/>
          <w:color w:val="000000"/>
        </w:rPr>
        <w:t xml:space="preserve">Urbania, </w:t>
      </w:r>
      <w:r>
        <w:rPr>
          <w:rFonts w:ascii="Arial" w:hAnsi="Arial" w:cs="Arial"/>
          <w:color w:val="000000"/>
        </w:rPr>
        <w:t>17/07/2023</w:t>
      </w:r>
      <w:r w:rsidRPr="00240370">
        <w:rPr>
          <w:rFonts w:ascii="Arial" w:hAnsi="Arial" w:cs="Arial"/>
          <w:color w:val="000000"/>
        </w:rPr>
        <w:t xml:space="preserve"> </w:t>
      </w:r>
    </w:p>
    <w:p w14:paraId="2B79E40F" w14:textId="5F298AF5" w:rsidR="00240370" w:rsidRPr="00240370" w:rsidRDefault="00240370" w:rsidP="00240370">
      <w:pPr>
        <w:autoSpaceDE w:val="0"/>
        <w:autoSpaceDN w:val="0"/>
        <w:adjustRightInd w:val="0"/>
        <w:spacing w:after="0" w:line="240" w:lineRule="auto"/>
        <w:ind w:left="4111"/>
        <w:jc w:val="center"/>
        <w:rPr>
          <w:rFonts w:ascii="Arial" w:hAnsi="Arial" w:cs="Arial"/>
          <w:color w:val="000000"/>
        </w:rPr>
      </w:pPr>
      <w:r w:rsidRPr="00240370">
        <w:rPr>
          <w:rFonts w:ascii="Arial" w:hAnsi="Arial" w:cs="Arial"/>
          <w:color w:val="000000"/>
        </w:rPr>
        <w:t>Direttore Area 3^</w:t>
      </w:r>
    </w:p>
    <w:p w14:paraId="7E2ECD11" w14:textId="57C4CF2A" w:rsidR="00240370" w:rsidRPr="00240370" w:rsidRDefault="00240370" w:rsidP="00240370">
      <w:pPr>
        <w:autoSpaceDE w:val="0"/>
        <w:autoSpaceDN w:val="0"/>
        <w:adjustRightInd w:val="0"/>
        <w:spacing w:after="0" w:line="240" w:lineRule="auto"/>
        <w:ind w:left="4111"/>
        <w:jc w:val="center"/>
        <w:rPr>
          <w:rFonts w:ascii="Arial" w:hAnsi="Arial" w:cs="Arial"/>
          <w:color w:val="000000"/>
        </w:rPr>
      </w:pPr>
      <w:r w:rsidRPr="00240370">
        <w:rPr>
          <w:rFonts w:ascii="Arial" w:hAnsi="Arial" w:cs="Arial"/>
          <w:color w:val="000000"/>
        </w:rPr>
        <w:t>Ambiente Agricoltura Forestazione Demanio</w:t>
      </w:r>
    </w:p>
    <w:p w14:paraId="010718BC" w14:textId="64F9512A" w:rsidR="00467DAB" w:rsidRDefault="00240370" w:rsidP="00240370">
      <w:pPr>
        <w:autoSpaceDE w:val="0"/>
        <w:autoSpaceDN w:val="0"/>
        <w:adjustRightInd w:val="0"/>
        <w:spacing w:after="0" w:line="240" w:lineRule="auto"/>
        <w:ind w:left="4111"/>
        <w:jc w:val="center"/>
        <w:rPr>
          <w:rFonts w:ascii="Arial" w:hAnsi="Arial" w:cs="Arial"/>
          <w:color w:val="000000"/>
        </w:rPr>
      </w:pPr>
      <w:r w:rsidRPr="00240370">
        <w:rPr>
          <w:rFonts w:ascii="Arial" w:hAnsi="Arial" w:cs="Arial"/>
          <w:color w:val="000000"/>
        </w:rPr>
        <w:t>Dott. Agr. Nadia Sabatini</w:t>
      </w:r>
    </w:p>
    <w:p w14:paraId="4BAB93BF" w14:textId="77777777" w:rsidR="00467DAB" w:rsidRDefault="00467DAB">
      <w:pPr>
        <w:rPr>
          <w:rFonts w:ascii="Arial" w:hAnsi="Arial" w:cs="Arial"/>
          <w:color w:val="000000"/>
        </w:rPr>
      </w:pPr>
      <w:r>
        <w:rPr>
          <w:rFonts w:ascii="Arial" w:hAnsi="Arial" w:cs="Arial"/>
          <w:color w:val="000000"/>
        </w:rPr>
        <w:br w:type="page"/>
      </w:r>
    </w:p>
    <w:p w14:paraId="78135701" w14:textId="77777777" w:rsidR="000C39F1" w:rsidRPr="000C39F1" w:rsidRDefault="000C39F1" w:rsidP="000C39F1">
      <w:pPr>
        <w:keepNext/>
        <w:keepLines/>
        <w:widowControl w:val="0"/>
        <w:autoSpaceDE w:val="0"/>
        <w:autoSpaceDN w:val="0"/>
        <w:spacing w:before="40" w:after="0" w:line="240" w:lineRule="auto"/>
        <w:ind w:left="112"/>
        <w:outlineLvl w:val="1"/>
        <w:rPr>
          <w:rFonts w:ascii="Times New Roman" w:eastAsiaTheme="majorEastAsia" w:hAnsi="Times New Roman" w:cs="Times New Roman"/>
          <w:color w:val="2E74B5" w:themeColor="accent1" w:themeShade="BF"/>
          <w:sz w:val="26"/>
          <w:szCs w:val="26"/>
        </w:rPr>
      </w:pPr>
      <w:r w:rsidRPr="000C39F1">
        <w:rPr>
          <w:rFonts w:ascii="Times New Roman" w:eastAsiaTheme="majorEastAsia" w:hAnsi="Times New Roman" w:cs="Times New Roman"/>
          <w:color w:val="2E74B5" w:themeColor="accent1" w:themeShade="BF"/>
          <w:sz w:val="26"/>
          <w:szCs w:val="26"/>
        </w:rPr>
        <w:lastRenderedPageBreak/>
        <w:t>MODULO</w:t>
      </w:r>
      <w:r w:rsidRPr="000C39F1">
        <w:rPr>
          <w:rFonts w:ascii="Times New Roman" w:eastAsiaTheme="majorEastAsia" w:hAnsi="Times New Roman" w:cs="Times New Roman"/>
          <w:color w:val="2E74B5" w:themeColor="accent1" w:themeShade="BF"/>
          <w:spacing w:val="-1"/>
          <w:sz w:val="26"/>
          <w:szCs w:val="26"/>
        </w:rPr>
        <w:t xml:space="preserve"> </w:t>
      </w:r>
      <w:r w:rsidRPr="000C39F1">
        <w:rPr>
          <w:rFonts w:ascii="Times New Roman" w:eastAsiaTheme="majorEastAsia" w:hAnsi="Times New Roman" w:cs="Times New Roman"/>
          <w:color w:val="2E74B5" w:themeColor="accent1" w:themeShade="BF"/>
          <w:sz w:val="26"/>
          <w:szCs w:val="26"/>
        </w:rPr>
        <w:t>DOMANDA</w:t>
      </w:r>
      <w:r w:rsidRPr="000C39F1">
        <w:rPr>
          <w:rFonts w:ascii="Times New Roman" w:eastAsiaTheme="majorEastAsia" w:hAnsi="Times New Roman" w:cs="Times New Roman"/>
          <w:color w:val="2E74B5" w:themeColor="accent1" w:themeShade="BF"/>
          <w:spacing w:val="-7"/>
          <w:sz w:val="26"/>
          <w:szCs w:val="26"/>
        </w:rPr>
        <w:t xml:space="preserve"> </w:t>
      </w:r>
      <w:r w:rsidRPr="000C39F1">
        <w:rPr>
          <w:rFonts w:ascii="Times New Roman" w:eastAsiaTheme="majorEastAsia" w:hAnsi="Times New Roman" w:cs="Times New Roman"/>
          <w:color w:val="2E74B5" w:themeColor="accent1" w:themeShade="BF"/>
          <w:sz w:val="26"/>
          <w:szCs w:val="26"/>
        </w:rPr>
        <w:t>“A”</w:t>
      </w:r>
    </w:p>
    <w:p w14:paraId="18FDBD99" w14:textId="77777777" w:rsidR="000C39F1" w:rsidRPr="000C39F1" w:rsidRDefault="000C39F1" w:rsidP="000C39F1">
      <w:pPr>
        <w:suppressAutoHyphens/>
        <w:spacing w:after="140" w:line="276" w:lineRule="auto"/>
        <w:textAlignment w:val="baseline"/>
        <w:rPr>
          <w:rFonts w:ascii="Times New Roman" w:eastAsia="Times New Roman" w:hAnsi="Times New Roman" w:cs="Times New Roman"/>
          <w:sz w:val="20"/>
          <w:szCs w:val="20"/>
          <w:lang w:eastAsia="zh-CN"/>
        </w:rPr>
      </w:pPr>
    </w:p>
    <w:p w14:paraId="595F505A" w14:textId="77777777" w:rsidR="000C39F1" w:rsidRPr="000C39F1" w:rsidRDefault="000C39F1" w:rsidP="000C39F1">
      <w:pPr>
        <w:tabs>
          <w:tab w:val="left" w:pos="5078"/>
        </w:tabs>
        <w:suppressAutoHyphens/>
        <w:spacing w:after="0" w:line="240" w:lineRule="auto"/>
        <w:ind w:left="5103"/>
        <w:jc w:val="right"/>
        <w:textAlignment w:val="baseline"/>
        <w:rPr>
          <w:rFonts w:ascii="Times New Roman" w:eastAsia="Times New Roman" w:hAnsi="Times New Roman" w:cs="Times New Roman"/>
          <w:lang w:eastAsia="zh-CN"/>
        </w:rPr>
      </w:pPr>
      <w:r w:rsidRPr="000C39F1">
        <w:rPr>
          <w:rFonts w:ascii="Times New Roman" w:eastAsia="Times New Roman" w:hAnsi="Times New Roman" w:cs="Times New Roman"/>
          <w:lang w:eastAsia="zh-CN"/>
        </w:rPr>
        <w:t>SPETT.LE</w:t>
      </w:r>
      <w:r w:rsidRPr="000C39F1">
        <w:rPr>
          <w:rFonts w:ascii="Times New Roman" w:eastAsia="Times New Roman" w:hAnsi="Times New Roman" w:cs="Times New Roman"/>
          <w:lang w:eastAsia="zh-CN"/>
        </w:rPr>
        <w:tab/>
        <w:t>Unione</w:t>
      </w:r>
      <w:r w:rsidRPr="000C39F1">
        <w:rPr>
          <w:rFonts w:ascii="Times New Roman" w:eastAsia="Times New Roman" w:hAnsi="Times New Roman" w:cs="Times New Roman"/>
          <w:spacing w:val="-1"/>
          <w:lang w:eastAsia="zh-CN"/>
        </w:rPr>
        <w:t xml:space="preserve"> </w:t>
      </w:r>
      <w:r w:rsidRPr="000C39F1">
        <w:rPr>
          <w:rFonts w:ascii="Times New Roman" w:eastAsia="Times New Roman" w:hAnsi="Times New Roman" w:cs="Times New Roman"/>
          <w:lang w:eastAsia="zh-CN"/>
        </w:rPr>
        <w:t xml:space="preserve">Montana </w:t>
      </w:r>
    </w:p>
    <w:p w14:paraId="389A6842" w14:textId="77777777" w:rsidR="000C39F1" w:rsidRPr="000C39F1" w:rsidRDefault="000C39F1" w:rsidP="000C39F1">
      <w:pPr>
        <w:tabs>
          <w:tab w:val="left" w:pos="5078"/>
        </w:tabs>
        <w:suppressAutoHyphens/>
        <w:spacing w:after="0" w:line="240" w:lineRule="auto"/>
        <w:ind w:left="5103"/>
        <w:jc w:val="right"/>
        <w:textAlignment w:val="baseline"/>
        <w:rPr>
          <w:rFonts w:ascii="Times New Roman" w:eastAsia="Times New Roman" w:hAnsi="Times New Roman" w:cs="Times New Roman"/>
          <w:lang w:eastAsia="zh-CN"/>
        </w:rPr>
      </w:pPr>
      <w:r w:rsidRPr="000C39F1">
        <w:rPr>
          <w:rFonts w:ascii="Times New Roman" w:eastAsia="Times New Roman" w:hAnsi="Times New Roman" w:cs="Times New Roman"/>
          <w:lang w:eastAsia="zh-CN"/>
        </w:rPr>
        <w:t>Alta Valle del Metauro</w:t>
      </w:r>
    </w:p>
    <w:p w14:paraId="169E8478" w14:textId="77777777" w:rsidR="000C39F1" w:rsidRPr="000C39F1" w:rsidRDefault="000C39F1" w:rsidP="000C39F1">
      <w:pPr>
        <w:tabs>
          <w:tab w:val="left" w:pos="5078"/>
        </w:tabs>
        <w:suppressAutoHyphens/>
        <w:spacing w:after="0" w:line="240" w:lineRule="auto"/>
        <w:ind w:left="5103"/>
        <w:jc w:val="right"/>
        <w:textAlignment w:val="baseline"/>
        <w:rPr>
          <w:rFonts w:ascii="Times New Roman" w:eastAsia="Times New Roman" w:hAnsi="Times New Roman" w:cs="Times New Roman"/>
          <w:lang w:eastAsia="zh-CN"/>
        </w:rPr>
      </w:pPr>
      <w:r w:rsidRPr="000C39F1">
        <w:rPr>
          <w:rFonts w:ascii="Times New Roman" w:eastAsia="Times New Roman" w:hAnsi="Times New Roman" w:cs="Times New Roman"/>
          <w:lang w:eastAsia="zh-CN"/>
        </w:rPr>
        <w:t>Via Manzoni n. 25</w:t>
      </w:r>
    </w:p>
    <w:p w14:paraId="5A4CB6ED" w14:textId="77777777" w:rsidR="000C39F1" w:rsidRPr="000C39F1" w:rsidRDefault="000C39F1" w:rsidP="000C39F1">
      <w:pPr>
        <w:tabs>
          <w:tab w:val="left" w:pos="5078"/>
        </w:tabs>
        <w:suppressAutoHyphens/>
        <w:spacing w:after="0" w:line="240" w:lineRule="auto"/>
        <w:ind w:left="5103"/>
        <w:jc w:val="right"/>
        <w:textAlignment w:val="baseline"/>
        <w:rPr>
          <w:rFonts w:ascii="Times New Roman" w:eastAsia="Times New Roman" w:hAnsi="Times New Roman" w:cs="Times New Roman"/>
          <w:lang w:eastAsia="zh-CN"/>
        </w:rPr>
      </w:pPr>
      <w:r w:rsidRPr="000C39F1">
        <w:rPr>
          <w:rFonts w:ascii="Times New Roman" w:eastAsia="Times New Roman" w:hAnsi="Times New Roman" w:cs="Times New Roman"/>
          <w:lang w:eastAsia="zh-CN"/>
        </w:rPr>
        <w:t>61049 URBANIA (PU)</w:t>
      </w:r>
    </w:p>
    <w:p w14:paraId="4C1278F0" w14:textId="77777777" w:rsidR="000C39F1" w:rsidRPr="000C39F1" w:rsidRDefault="000C39F1" w:rsidP="000C39F1">
      <w:pPr>
        <w:suppressAutoHyphens/>
        <w:spacing w:after="0" w:line="240" w:lineRule="auto"/>
        <w:ind w:left="5078"/>
        <w:jc w:val="right"/>
        <w:textAlignment w:val="baseline"/>
        <w:rPr>
          <w:rFonts w:ascii="Times New Roman" w:eastAsia="Times New Roman" w:hAnsi="Times New Roman" w:cs="Times New Roman"/>
          <w:spacing w:val="-6"/>
          <w:lang w:eastAsia="zh-CN"/>
        </w:rPr>
      </w:pPr>
      <w:r w:rsidRPr="000C39F1">
        <w:rPr>
          <w:rFonts w:ascii="Times New Roman" w:eastAsia="Times New Roman" w:hAnsi="Times New Roman" w:cs="Times New Roman"/>
          <w:lang w:eastAsia="zh-CN"/>
        </w:rPr>
        <w:t>PEC:</w:t>
      </w:r>
      <w:r w:rsidRPr="000C39F1">
        <w:rPr>
          <w:rFonts w:ascii="Times New Roman" w:eastAsia="Times New Roman" w:hAnsi="Times New Roman" w:cs="Times New Roman"/>
          <w:spacing w:val="-6"/>
          <w:lang w:eastAsia="zh-CN"/>
        </w:rPr>
        <w:t xml:space="preserve"> </w:t>
      </w:r>
      <w:hyperlink r:id="rId7" w:history="1">
        <w:r w:rsidRPr="000C39F1">
          <w:rPr>
            <w:rFonts w:ascii="Times New Roman" w:eastAsia="Times New Roman" w:hAnsi="Times New Roman" w:cs="Times New Roman"/>
            <w:color w:val="0000FF"/>
            <w:spacing w:val="-6"/>
            <w:u w:val="single"/>
            <w:lang w:eastAsia="zh-CN"/>
          </w:rPr>
          <w:t>cm.altoemediometauroi@emarche.it</w:t>
        </w:r>
      </w:hyperlink>
    </w:p>
    <w:p w14:paraId="7BB67D07" w14:textId="77777777" w:rsidR="000C39F1" w:rsidRPr="000C39F1" w:rsidRDefault="000C39F1" w:rsidP="000C39F1">
      <w:pPr>
        <w:suppressAutoHyphens/>
        <w:spacing w:before="7" w:after="140" w:line="276" w:lineRule="auto"/>
        <w:jc w:val="right"/>
        <w:textAlignment w:val="baseline"/>
        <w:rPr>
          <w:rFonts w:ascii="Times New Roman" w:eastAsia="Times New Roman" w:hAnsi="Times New Roman" w:cs="Times New Roman"/>
          <w:lang w:eastAsia="zh-CN"/>
        </w:rPr>
      </w:pPr>
    </w:p>
    <w:p w14:paraId="22E780B0" w14:textId="77777777" w:rsidR="000C39F1" w:rsidRPr="000C39F1" w:rsidRDefault="000C39F1" w:rsidP="000C39F1">
      <w:pPr>
        <w:suppressAutoHyphens/>
        <w:spacing w:before="7" w:after="140" w:line="276" w:lineRule="auto"/>
        <w:jc w:val="right"/>
        <w:textAlignment w:val="baseline"/>
        <w:rPr>
          <w:rFonts w:ascii="Times New Roman" w:eastAsia="Times New Roman" w:hAnsi="Times New Roman" w:cs="Times New Roman"/>
          <w:lang w:eastAsia="zh-CN"/>
        </w:rPr>
      </w:pPr>
    </w:p>
    <w:p w14:paraId="26409F41" w14:textId="77777777" w:rsidR="000C39F1" w:rsidRPr="000C39F1" w:rsidRDefault="000C39F1" w:rsidP="000C39F1">
      <w:pPr>
        <w:suppressAutoHyphens/>
        <w:spacing w:before="7" w:after="140" w:line="276" w:lineRule="auto"/>
        <w:jc w:val="right"/>
        <w:textAlignment w:val="baseline"/>
        <w:rPr>
          <w:rFonts w:ascii="Times New Roman" w:eastAsia="Times New Roman" w:hAnsi="Times New Roman" w:cs="Times New Roman"/>
          <w:lang w:eastAsia="zh-CN"/>
        </w:rPr>
      </w:pPr>
    </w:p>
    <w:p w14:paraId="182A46C0" w14:textId="3C4E4218" w:rsidR="000C39F1" w:rsidRPr="000C39F1" w:rsidRDefault="000C39F1" w:rsidP="000C39F1">
      <w:pPr>
        <w:tabs>
          <w:tab w:val="left" w:pos="284"/>
        </w:tabs>
        <w:suppressAutoHyphens/>
        <w:spacing w:before="68" w:after="140" w:line="252" w:lineRule="exact"/>
        <w:ind w:left="993" w:hanging="993"/>
        <w:jc w:val="both"/>
        <w:textAlignment w:val="baseline"/>
        <w:rPr>
          <w:rFonts w:ascii="Times New Roman" w:eastAsia="Times New Roman" w:hAnsi="Times New Roman" w:cs="Times New Roman"/>
          <w:b/>
          <w:bCs/>
          <w:lang w:eastAsia="zh-CN"/>
        </w:rPr>
      </w:pPr>
      <w:r w:rsidRPr="000C39F1">
        <w:rPr>
          <w:rFonts w:ascii="Times New Roman" w:eastAsia="Times New Roman" w:hAnsi="Times New Roman" w:cs="Times New Roman"/>
          <w:b/>
          <w:bCs/>
          <w:lang w:eastAsia="zh-CN"/>
        </w:rPr>
        <w:t>Oggetto:</w:t>
      </w:r>
      <w:r w:rsidRPr="000C39F1">
        <w:rPr>
          <w:rFonts w:ascii="Times New Roman" w:eastAsia="Times New Roman" w:hAnsi="Times New Roman" w:cs="Times New Roman"/>
          <w:b/>
          <w:bCs/>
          <w:spacing w:val="1"/>
          <w:lang w:eastAsia="zh-CN"/>
        </w:rPr>
        <w:tab/>
      </w:r>
      <w:r w:rsidRPr="000C39F1">
        <w:rPr>
          <w:rFonts w:ascii="Times New Roman" w:eastAsia="Times New Roman" w:hAnsi="Times New Roman" w:cs="Times New Roman"/>
          <w:b/>
          <w:bCs/>
          <w:lang w:eastAsia="zh-CN"/>
        </w:rPr>
        <w:t xml:space="preserve">Manifestazione d’interesse per la vendita dei titoli per la raccolta funghi epigei spontanei nel territorio dell’Unione Montana Alta Valle del Metauro per il </w:t>
      </w:r>
      <w:r w:rsidRPr="000C39F1">
        <w:rPr>
          <w:rFonts w:ascii="Times New Roman" w:eastAsia="Times New Roman" w:hAnsi="Times New Roman" w:cs="Times New Roman"/>
          <w:b/>
          <w:bCs/>
          <w:spacing w:val="-59"/>
          <w:lang w:eastAsia="zh-CN"/>
        </w:rPr>
        <w:t xml:space="preserve">    </w:t>
      </w:r>
      <w:r w:rsidRPr="000C39F1">
        <w:rPr>
          <w:rFonts w:ascii="Times New Roman" w:eastAsia="Times New Roman" w:hAnsi="Times New Roman" w:cs="Times New Roman"/>
          <w:b/>
          <w:bCs/>
          <w:lang w:eastAsia="zh-CN"/>
        </w:rPr>
        <w:t>periodo</w:t>
      </w:r>
      <w:r w:rsidRPr="000C39F1">
        <w:rPr>
          <w:rFonts w:ascii="Times New Roman" w:eastAsia="Times New Roman" w:hAnsi="Times New Roman" w:cs="Times New Roman"/>
          <w:b/>
          <w:bCs/>
          <w:spacing w:val="-1"/>
          <w:lang w:eastAsia="zh-CN"/>
        </w:rPr>
        <w:t xml:space="preserve"> </w:t>
      </w:r>
      <w:r w:rsidR="002A62F1">
        <w:rPr>
          <w:rFonts w:ascii="Times New Roman" w:eastAsia="Times New Roman" w:hAnsi="Times New Roman" w:cs="Times New Roman"/>
          <w:b/>
          <w:bCs/>
          <w:spacing w:val="-1"/>
          <w:lang w:eastAsia="zh-CN"/>
        </w:rPr>
        <w:t>15/09</w:t>
      </w:r>
      <w:r w:rsidRPr="000C39F1">
        <w:rPr>
          <w:rFonts w:ascii="Times New Roman" w:eastAsia="Times New Roman" w:hAnsi="Times New Roman" w:cs="Times New Roman"/>
          <w:b/>
          <w:bCs/>
          <w:spacing w:val="-1"/>
          <w:lang w:eastAsia="zh-CN"/>
        </w:rPr>
        <w:t>/2023</w:t>
      </w:r>
      <w:r w:rsidRPr="000C39F1">
        <w:rPr>
          <w:rFonts w:ascii="Times New Roman" w:eastAsia="Times New Roman" w:hAnsi="Times New Roman" w:cs="Times New Roman"/>
          <w:b/>
          <w:bCs/>
          <w:lang w:eastAsia="zh-CN"/>
        </w:rPr>
        <w:t xml:space="preserve"> </w:t>
      </w:r>
      <w:r w:rsidRPr="000C39F1">
        <w:rPr>
          <w:rFonts w:ascii="Times New Roman" w:eastAsia="Times New Roman" w:hAnsi="Times New Roman" w:cs="Times New Roman"/>
          <w:b/>
          <w:bCs/>
          <w:spacing w:val="-2"/>
          <w:lang w:eastAsia="zh-CN"/>
        </w:rPr>
        <w:t xml:space="preserve">al </w:t>
      </w:r>
      <w:r w:rsidRPr="000C39F1">
        <w:rPr>
          <w:rFonts w:ascii="Times New Roman" w:eastAsia="Times New Roman" w:hAnsi="Times New Roman" w:cs="Times New Roman"/>
          <w:b/>
          <w:bCs/>
          <w:lang w:eastAsia="zh-CN"/>
        </w:rPr>
        <w:t>31/12/2028</w:t>
      </w:r>
      <w:r w:rsidRPr="000C39F1">
        <w:rPr>
          <w:rFonts w:ascii="Times New Roman" w:eastAsia="Times New Roman" w:hAnsi="Times New Roman" w:cs="Times New Roman"/>
          <w:b/>
          <w:bCs/>
          <w:spacing w:val="-3"/>
          <w:lang w:eastAsia="zh-CN"/>
        </w:rPr>
        <w:t xml:space="preserve"> </w:t>
      </w:r>
      <w:r w:rsidRPr="000C39F1">
        <w:rPr>
          <w:rFonts w:ascii="Times New Roman" w:eastAsia="Times New Roman" w:hAnsi="Times New Roman" w:cs="Times New Roman"/>
          <w:b/>
          <w:bCs/>
          <w:lang w:eastAsia="zh-CN"/>
        </w:rPr>
        <w:t>in</w:t>
      </w:r>
      <w:r w:rsidRPr="000C39F1">
        <w:rPr>
          <w:rFonts w:ascii="Times New Roman" w:eastAsia="Times New Roman" w:hAnsi="Times New Roman" w:cs="Times New Roman"/>
          <w:b/>
          <w:bCs/>
          <w:spacing w:val="-2"/>
          <w:lang w:eastAsia="zh-CN"/>
        </w:rPr>
        <w:t xml:space="preserve"> r</w:t>
      </w:r>
      <w:r w:rsidRPr="000C39F1">
        <w:rPr>
          <w:rFonts w:ascii="Times New Roman" w:eastAsia="Times New Roman" w:hAnsi="Times New Roman" w:cs="Times New Roman"/>
          <w:b/>
          <w:bCs/>
          <w:lang w:eastAsia="zh-CN"/>
        </w:rPr>
        <w:t>egime</w:t>
      </w:r>
      <w:r w:rsidRPr="000C39F1">
        <w:rPr>
          <w:rFonts w:ascii="Times New Roman" w:eastAsia="Times New Roman" w:hAnsi="Times New Roman" w:cs="Times New Roman"/>
          <w:b/>
          <w:bCs/>
          <w:spacing w:val="-2"/>
          <w:lang w:eastAsia="zh-CN"/>
        </w:rPr>
        <w:t xml:space="preserve"> </w:t>
      </w:r>
      <w:r w:rsidRPr="000C39F1">
        <w:rPr>
          <w:rFonts w:ascii="Times New Roman" w:eastAsia="Times New Roman" w:hAnsi="Times New Roman" w:cs="Times New Roman"/>
          <w:b/>
          <w:bCs/>
          <w:lang w:eastAsia="zh-CN"/>
        </w:rPr>
        <w:t>di</w:t>
      </w:r>
      <w:r w:rsidRPr="000C39F1">
        <w:rPr>
          <w:rFonts w:ascii="Times New Roman" w:eastAsia="Times New Roman" w:hAnsi="Times New Roman" w:cs="Times New Roman"/>
          <w:b/>
          <w:bCs/>
          <w:spacing w:val="-3"/>
          <w:lang w:eastAsia="zh-CN"/>
        </w:rPr>
        <w:t xml:space="preserve"> </w:t>
      </w:r>
      <w:r w:rsidRPr="000C39F1">
        <w:rPr>
          <w:rFonts w:ascii="Times New Roman" w:eastAsia="Times New Roman" w:hAnsi="Times New Roman" w:cs="Times New Roman"/>
          <w:b/>
          <w:bCs/>
          <w:lang w:eastAsia="zh-CN"/>
        </w:rPr>
        <w:t>convenzione</w:t>
      </w:r>
    </w:p>
    <w:p w14:paraId="28E8E7D4" w14:textId="77777777" w:rsidR="000C39F1" w:rsidRPr="000C39F1" w:rsidRDefault="000C39F1" w:rsidP="000C39F1">
      <w:pPr>
        <w:suppressAutoHyphens/>
        <w:spacing w:before="2" w:after="140" w:line="276" w:lineRule="auto"/>
        <w:textAlignment w:val="baseline"/>
        <w:rPr>
          <w:rFonts w:ascii="Times New Roman" w:eastAsia="Times New Roman" w:hAnsi="Times New Roman" w:cs="Times New Roman"/>
          <w:b/>
          <w:sz w:val="24"/>
          <w:szCs w:val="24"/>
          <w:lang w:eastAsia="zh-CN"/>
        </w:rPr>
      </w:pPr>
    </w:p>
    <w:p w14:paraId="0A126CB6" w14:textId="77777777" w:rsidR="000C39F1" w:rsidRPr="000C39F1" w:rsidRDefault="000C39F1" w:rsidP="000C39F1">
      <w:pPr>
        <w:tabs>
          <w:tab w:val="left" w:pos="720"/>
          <w:tab w:val="left" w:pos="1601"/>
          <w:tab w:val="left" w:pos="6348"/>
          <w:tab w:val="left" w:pos="7853"/>
          <w:tab w:val="left" w:pos="9372"/>
        </w:tabs>
        <w:suppressAutoHyphens/>
        <w:spacing w:after="140" w:line="360" w:lineRule="auto"/>
        <w:ind w:left="112" w:right="-1"/>
        <w:jc w:val="both"/>
        <w:textAlignment w:val="baseline"/>
        <w:rPr>
          <w:rFonts w:ascii="Times New Roman" w:eastAsia="Times New Roman" w:hAnsi="Times New Roman" w:cs="Times New Roman"/>
          <w:spacing w:val="2"/>
          <w:sz w:val="24"/>
          <w:szCs w:val="24"/>
          <w:lang w:eastAsia="zh-CN"/>
        </w:rPr>
      </w:pPr>
      <w:r w:rsidRPr="000C39F1">
        <w:rPr>
          <w:rFonts w:ascii="Times New Roman" w:eastAsia="Times New Roman" w:hAnsi="Times New Roman" w:cs="Times New Roman"/>
          <w:sz w:val="24"/>
          <w:szCs w:val="24"/>
          <w:lang w:eastAsia="zh-CN"/>
        </w:rPr>
        <w:t>Il</w:t>
      </w:r>
      <w:r w:rsidRPr="000C39F1">
        <w:rPr>
          <w:rFonts w:ascii="Times New Roman" w:eastAsia="Times New Roman" w:hAnsi="Times New Roman" w:cs="Times New Roman"/>
          <w:spacing w:val="-3"/>
          <w:sz w:val="24"/>
          <w:szCs w:val="24"/>
          <w:lang w:eastAsia="zh-CN"/>
        </w:rPr>
        <w:t xml:space="preserve"> </w:t>
      </w:r>
      <w:proofErr w:type="spellStart"/>
      <w:r w:rsidRPr="000C39F1">
        <w:rPr>
          <w:rFonts w:ascii="Times New Roman" w:eastAsia="Times New Roman" w:hAnsi="Times New Roman" w:cs="Times New Roman"/>
          <w:sz w:val="24"/>
          <w:szCs w:val="24"/>
          <w:lang w:eastAsia="zh-CN"/>
        </w:rPr>
        <w:t>sottoscritt</w:t>
      </w:r>
      <w:proofErr w:type="spellEnd"/>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t xml:space="preserve"> </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 xml:space="preserve"> </w:t>
      </w:r>
      <w:proofErr w:type="spellStart"/>
      <w:r w:rsidRPr="000C39F1">
        <w:rPr>
          <w:rFonts w:ascii="Times New Roman" w:eastAsia="Times New Roman" w:hAnsi="Times New Roman" w:cs="Times New Roman"/>
          <w:sz w:val="24"/>
          <w:szCs w:val="24"/>
          <w:lang w:eastAsia="zh-CN"/>
        </w:rPr>
        <w:t>nat</w:t>
      </w:r>
      <w:proofErr w:type="spellEnd"/>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a</w:t>
      </w:r>
      <w:r w:rsidRPr="000C39F1">
        <w:rPr>
          <w:rFonts w:ascii="Times New Roman" w:eastAsia="Times New Roman" w:hAnsi="Times New Roman" w:cs="Times New Roman"/>
          <w:sz w:val="24"/>
          <w:szCs w:val="24"/>
          <w:u w:val="single"/>
          <w:lang w:eastAsia="zh-CN"/>
        </w:rPr>
        <w:t xml:space="preserve"> ___                            </w:t>
      </w:r>
      <w:r w:rsidRPr="000C39F1">
        <w:rPr>
          <w:rFonts w:ascii="Times New Roman" w:eastAsia="Times New Roman" w:hAnsi="Times New Roman" w:cs="Times New Roman"/>
          <w:spacing w:val="-1"/>
          <w:sz w:val="24"/>
          <w:szCs w:val="24"/>
          <w:lang w:eastAsia="zh-CN"/>
        </w:rPr>
        <w:t>il</w:t>
      </w:r>
      <w:r w:rsidRPr="000C39F1">
        <w:rPr>
          <w:rFonts w:ascii="Times New Roman" w:eastAsia="Times New Roman" w:hAnsi="Times New Roman" w:cs="Times New Roman"/>
          <w:spacing w:val="60"/>
          <w:sz w:val="24"/>
          <w:szCs w:val="24"/>
          <w:lang w:eastAsia="zh-CN"/>
        </w:rPr>
        <w:t xml:space="preserve"> </w:t>
      </w:r>
      <w:r w:rsidRPr="000C39F1">
        <w:rPr>
          <w:rFonts w:ascii="Times New Roman" w:eastAsia="Times New Roman" w:hAnsi="Times New Roman" w:cs="Times New Roman"/>
          <w:spacing w:val="60"/>
          <w:sz w:val="24"/>
          <w:szCs w:val="24"/>
          <w:u w:val="single"/>
          <w:lang w:eastAsia="zh-CN"/>
        </w:rPr>
        <w:t xml:space="preserve">  </w:t>
      </w: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pacing w:val="3"/>
          <w:sz w:val="24"/>
          <w:szCs w:val="24"/>
          <w:u w:val="single"/>
          <w:lang w:eastAsia="zh-CN"/>
        </w:rPr>
        <w:t xml:space="preserve"> </w:t>
      </w: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z w:val="24"/>
          <w:szCs w:val="24"/>
          <w:u w:val="single"/>
          <w:lang w:eastAsia="zh-CN"/>
        </w:rPr>
        <w:t xml:space="preserve"> ___</w:t>
      </w:r>
      <w:proofErr w:type="gramStart"/>
      <w:r w:rsidRPr="000C39F1">
        <w:rPr>
          <w:rFonts w:ascii="Times New Roman" w:eastAsia="Times New Roman" w:hAnsi="Times New Roman" w:cs="Times New Roman"/>
          <w:sz w:val="24"/>
          <w:szCs w:val="24"/>
          <w:u w:val="single"/>
          <w:lang w:eastAsia="zh-CN"/>
        </w:rPr>
        <w:t xml:space="preserve">_  </w:t>
      </w:r>
      <w:r w:rsidRPr="000C39F1">
        <w:rPr>
          <w:rFonts w:ascii="Times New Roman" w:eastAsia="Times New Roman" w:hAnsi="Times New Roman" w:cs="Times New Roman"/>
          <w:sz w:val="24"/>
          <w:szCs w:val="24"/>
          <w:lang w:eastAsia="zh-CN"/>
        </w:rPr>
        <w:t>residente</w:t>
      </w:r>
      <w:proofErr w:type="gramEnd"/>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a</w:t>
      </w:r>
      <w:r w:rsidRPr="000C39F1">
        <w:rPr>
          <w:rFonts w:ascii="Times New Roman" w:eastAsia="Times New Roman" w:hAnsi="Times New Roman" w:cs="Times New Roman"/>
          <w:sz w:val="24"/>
          <w:szCs w:val="24"/>
          <w:u w:val="single"/>
          <w:lang w:eastAsia="zh-CN"/>
        </w:rPr>
        <w:tab/>
        <w:t xml:space="preserve">     _______________________  </w:t>
      </w:r>
      <w:r w:rsidRPr="000C39F1">
        <w:rPr>
          <w:rFonts w:ascii="Times New Roman" w:eastAsia="Times New Roman" w:hAnsi="Times New Roman" w:cs="Times New Roman"/>
          <w:sz w:val="24"/>
          <w:szCs w:val="24"/>
          <w:lang w:eastAsia="zh-CN"/>
        </w:rPr>
        <w:t>in</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Via/P.zza ___________________________</w:t>
      </w:r>
      <w:r w:rsidRPr="000C39F1">
        <w:rPr>
          <w:rFonts w:ascii="Times New Roman" w:eastAsia="Times New Roman" w:hAnsi="Times New Roman" w:cs="Times New Roman"/>
          <w:sz w:val="24"/>
          <w:szCs w:val="24"/>
          <w:u w:val="single"/>
          <w:lang w:eastAsia="zh-CN"/>
        </w:rPr>
        <w:tab/>
        <w:t xml:space="preserve">___________________ </w:t>
      </w:r>
      <w:r w:rsidRPr="000C39F1">
        <w:rPr>
          <w:rFonts w:ascii="Times New Roman" w:eastAsia="Times New Roman" w:hAnsi="Times New Roman" w:cs="Times New Roman"/>
          <w:sz w:val="24"/>
          <w:szCs w:val="24"/>
          <w:lang w:eastAsia="zh-CN"/>
        </w:rPr>
        <w:t>n.</w:t>
      </w:r>
      <w:r w:rsidRPr="000C39F1">
        <w:rPr>
          <w:rFonts w:ascii="Times New Roman" w:eastAsia="Times New Roman" w:hAnsi="Times New Roman" w:cs="Times New Roman"/>
          <w:spacing w:val="2"/>
          <w:sz w:val="24"/>
          <w:szCs w:val="24"/>
          <w:lang w:eastAsia="zh-CN"/>
        </w:rPr>
        <w:t xml:space="preserve"> ___</w:t>
      </w:r>
    </w:p>
    <w:p w14:paraId="7FE13A89" w14:textId="77777777" w:rsidR="000C39F1" w:rsidRPr="000C39F1" w:rsidRDefault="000C39F1" w:rsidP="000C39F1">
      <w:pPr>
        <w:tabs>
          <w:tab w:val="left" w:pos="4871"/>
          <w:tab w:val="left" w:pos="7558"/>
        </w:tabs>
        <w:suppressAutoHyphens/>
        <w:spacing w:before="126" w:after="140" w:line="276" w:lineRule="auto"/>
        <w:ind w:left="112" w:right="-1"/>
        <w:jc w:val="both"/>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C.F.</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Tel.</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t>_________________</w:t>
      </w:r>
    </w:p>
    <w:p w14:paraId="7E8F915A" w14:textId="77777777" w:rsidR="000C39F1" w:rsidRPr="000C39F1" w:rsidRDefault="000C39F1" w:rsidP="000C39F1">
      <w:pPr>
        <w:tabs>
          <w:tab w:val="left" w:pos="1903"/>
          <w:tab w:val="left" w:pos="3863"/>
          <w:tab w:val="left" w:pos="4807"/>
          <w:tab w:val="left" w:pos="5747"/>
          <w:tab w:val="left" w:pos="7022"/>
          <w:tab w:val="left" w:pos="9638"/>
        </w:tabs>
        <w:spacing w:before="127" w:after="0"/>
        <w:ind w:left="112" w:right="-1"/>
        <w:jc w:val="both"/>
        <w:rPr>
          <w:rFonts w:ascii="Times New Roman" w:hAnsi="Times New Roman" w:cs="Times New Roman"/>
          <w:sz w:val="24"/>
          <w:szCs w:val="24"/>
          <w:u w:val="single"/>
        </w:rPr>
      </w:pPr>
      <w:r w:rsidRPr="000C39F1">
        <w:rPr>
          <w:rFonts w:ascii="Times New Roman" w:hAnsi="Times New Roman" w:cs="Times New Roman"/>
          <w:sz w:val="24"/>
          <w:szCs w:val="24"/>
        </w:rPr>
        <w:t>titolare/legale</w:t>
      </w:r>
      <w:r w:rsidRPr="000C39F1">
        <w:rPr>
          <w:rFonts w:ascii="Times New Roman" w:hAnsi="Times New Roman" w:cs="Times New Roman"/>
          <w:sz w:val="24"/>
          <w:szCs w:val="24"/>
        </w:rPr>
        <w:tab/>
        <w:t>rappresentante</w:t>
      </w:r>
      <w:r w:rsidRPr="000C39F1">
        <w:rPr>
          <w:rFonts w:ascii="Times New Roman" w:hAnsi="Times New Roman" w:cs="Times New Roman"/>
          <w:sz w:val="24"/>
          <w:szCs w:val="24"/>
        </w:rPr>
        <w:tab/>
        <w:t>della</w:t>
      </w:r>
      <w:r w:rsidRPr="000C39F1">
        <w:rPr>
          <w:rFonts w:ascii="Times New Roman" w:hAnsi="Times New Roman" w:cs="Times New Roman"/>
          <w:sz w:val="24"/>
          <w:szCs w:val="24"/>
        </w:rPr>
        <w:tab/>
        <w:t xml:space="preserve">Ditta </w:t>
      </w:r>
      <w:r w:rsidRPr="000C39F1">
        <w:rPr>
          <w:rFonts w:ascii="Times New Roman" w:hAnsi="Times New Roman" w:cs="Times New Roman"/>
          <w:sz w:val="24"/>
          <w:szCs w:val="24"/>
          <w:u w:val="single"/>
        </w:rPr>
        <w:t xml:space="preserve">___________________________________ </w:t>
      </w:r>
    </w:p>
    <w:p w14:paraId="64C82600" w14:textId="77777777" w:rsidR="000C39F1" w:rsidRPr="000C39F1" w:rsidRDefault="000C39F1" w:rsidP="000C39F1">
      <w:pPr>
        <w:tabs>
          <w:tab w:val="left" w:pos="1903"/>
          <w:tab w:val="left" w:pos="3863"/>
          <w:tab w:val="left" w:pos="5747"/>
          <w:tab w:val="left" w:pos="7022"/>
          <w:tab w:val="left" w:pos="8080"/>
          <w:tab w:val="left" w:pos="8990"/>
        </w:tabs>
        <w:spacing w:before="127" w:after="0"/>
        <w:ind w:left="5387" w:right="-1"/>
        <w:jc w:val="both"/>
        <w:rPr>
          <w:rFonts w:ascii="Times New Roman" w:hAnsi="Times New Roman" w:cs="Times New Roman"/>
          <w:sz w:val="24"/>
          <w:szCs w:val="24"/>
        </w:rPr>
      </w:pPr>
      <w:r w:rsidRPr="000C39F1">
        <w:rPr>
          <w:rFonts w:ascii="Times New Roman" w:hAnsi="Times New Roman" w:cs="Times New Roman"/>
          <w:sz w:val="24"/>
          <w:szCs w:val="24"/>
        </w:rPr>
        <w:t>(</w:t>
      </w:r>
      <w:r w:rsidRPr="000C39F1">
        <w:rPr>
          <w:rFonts w:ascii="Times New Roman" w:hAnsi="Times New Roman" w:cs="Times New Roman"/>
          <w:i/>
          <w:sz w:val="24"/>
          <w:szCs w:val="24"/>
        </w:rPr>
        <w:t>inserire denominazione sociale</w:t>
      </w:r>
      <w:r w:rsidRPr="000C39F1">
        <w:rPr>
          <w:rFonts w:ascii="Times New Roman" w:hAnsi="Times New Roman" w:cs="Times New Roman"/>
          <w:sz w:val="24"/>
          <w:szCs w:val="24"/>
        </w:rPr>
        <w:t>)</w:t>
      </w:r>
    </w:p>
    <w:p w14:paraId="6D66B506" w14:textId="77777777" w:rsidR="000C39F1" w:rsidRPr="000C39F1" w:rsidRDefault="000C39F1" w:rsidP="000C39F1">
      <w:pPr>
        <w:tabs>
          <w:tab w:val="left" w:pos="2270"/>
          <w:tab w:val="left" w:pos="2494"/>
          <w:tab w:val="left" w:pos="3273"/>
          <w:tab w:val="left" w:pos="3503"/>
          <w:tab w:val="left" w:pos="3991"/>
          <w:tab w:val="left" w:pos="4047"/>
          <w:tab w:val="left" w:pos="4083"/>
          <w:tab w:val="left" w:pos="4816"/>
          <w:tab w:val="left" w:pos="5224"/>
          <w:tab w:val="left" w:pos="5491"/>
          <w:tab w:val="left" w:pos="5523"/>
          <w:tab w:val="left" w:pos="9639"/>
          <w:tab w:val="left" w:pos="9699"/>
          <w:tab w:val="left" w:pos="9773"/>
          <w:tab w:val="left" w:pos="9807"/>
        </w:tabs>
        <w:suppressAutoHyphens/>
        <w:spacing w:before="126" w:after="140" w:line="360" w:lineRule="auto"/>
        <w:ind w:left="112" w:right="-1"/>
        <w:jc w:val="both"/>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con sede legale in</w:t>
      </w:r>
      <w:r w:rsidRPr="000C39F1">
        <w:rPr>
          <w:rFonts w:ascii="Times New Roman" w:eastAsia="Times New Roman" w:hAnsi="Times New Roman" w:cs="Times New Roman"/>
          <w:sz w:val="24"/>
          <w:szCs w:val="24"/>
          <w:lang w:eastAsia="zh-CN"/>
        </w:rPr>
        <w:tab/>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t>__________________</w:t>
      </w:r>
      <w:r w:rsidRPr="000C39F1">
        <w:rPr>
          <w:rFonts w:ascii="Times New Roman" w:eastAsia="Times New Roman" w:hAnsi="Times New Roman" w:cs="Times New Roman"/>
          <w:sz w:val="24"/>
          <w:szCs w:val="24"/>
          <w:lang w:eastAsia="zh-CN"/>
        </w:rPr>
        <w:t xml:space="preserve"> Via/P.zza</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PEC</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 xml:space="preserve"> email</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P.IVA</w:t>
      </w:r>
      <w:r w:rsidRPr="000C39F1">
        <w:rPr>
          <w:rFonts w:ascii="Times New Roman" w:eastAsia="Times New Roman" w:hAnsi="Times New Roman" w:cs="Times New Roman"/>
          <w:sz w:val="24"/>
          <w:szCs w:val="24"/>
          <w:u w:val="single"/>
          <w:lang w:eastAsia="zh-CN"/>
        </w:rPr>
        <w:tab/>
        <w:t xml:space="preserve">__________________________________ </w:t>
      </w:r>
      <w:r w:rsidRPr="000C39F1">
        <w:rPr>
          <w:rFonts w:ascii="Times New Roman" w:eastAsia="Times New Roman" w:hAnsi="Times New Roman" w:cs="Times New Roman"/>
          <w:sz w:val="24"/>
          <w:szCs w:val="24"/>
          <w:lang w:eastAsia="zh-CN"/>
        </w:rPr>
        <w:t>che</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opera</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nel</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settore</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t>________________</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t>______</w:t>
      </w:r>
      <w:proofErr w:type="gramStart"/>
      <w:r w:rsidRPr="000C39F1">
        <w:rPr>
          <w:rFonts w:ascii="Times New Roman" w:eastAsia="Times New Roman" w:hAnsi="Times New Roman" w:cs="Times New Roman"/>
          <w:sz w:val="24"/>
          <w:szCs w:val="24"/>
          <w:u w:val="single"/>
          <w:lang w:eastAsia="zh-CN"/>
        </w:rPr>
        <w:t>_</w:t>
      </w:r>
      <w:r w:rsidRPr="000C39F1">
        <w:rPr>
          <w:rFonts w:ascii="Times New Roman" w:eastAsia="Times New Roman" w:hAnsi="Times New Roman" w:cs="Times New Roman"/>
          <w:i/>
          <w:sz w:val="24"/>
          <w:szCs w:val="24"/>
          <w:lang w:eastAsia="zh-CN"/>
        </w:rPr>
        <w:t>(</w:t>
      </w:r>
      <w:proofErr w:type="gramEnd"/>
      <w:r w:rsidRPr="000C39F1">
        <w:rPr>
          <w:rFonts w:ascii="Times New Roman" w:eastAsia="Times New Roman" w:hAnsi="Times New Roman" w:cs="Times New Roman"/>
          <w:i/>
          <w:sz w:val="24"/>
          <w:szCs w:val="24"/>
          <w:lang w:eastAsia="zh-CN"/>
        </w:rPr>
        <w:t>specificare</w:t>
      </w:r>
      <w:r w:rsidRPr="000C39F1">
        <w:rPr>
          <w:rFonts w:ascii="Times New Roman" w:eastAsia="Times New Roman" w:hAnsi="Times New Roman" w:cs="Times New Roman"/>
          <w:i/>
          <w:spacing w:val="-7"/>
          <w:sz w:val="24"/>
          <w:szCs w:val="24"/>
          <w:lang w:eastAsia="zh-CN"/>
        </w:rPr>
        <w:t xml:space="preserve"> </w:t>
      </w:r>
      <w:r w:rsidRPr="000C39F1">
        <w:rPr>
          <w:rFonts w:ascii="Times New Roman" w:eastAsia="Times New Roman" w:hAnsi="Times New Roman" w:cs="Times New Roman"/>
          <w:i/>
          <w:sz w:val="24"/>
          <w:szCs w:val="24"/>
          <w:lang w:eastAsia="zh-CN"/>
        </w:rPr>
        <w:t>ambito</w:t>
      </w:r>
      <w:r w:rsidRPr="000C39F1">
        <w:rPr>
          <w:rFonts w:ascii="Times New Roman" w:eastAsia="Times New Roman" w:hAnsi="Times New Roman" w:cs="Times New Roman"/>
          <w:i/>
          <w:spacing w:val="-9"/>
          <w:sz w:val="24"/>
          <w:szCs w:val="24"/>
          <w:lang w:eastAsia="zh-CN"/>
        </w:rPr>
        <w:t xml:space="preserve"> </w:t>
      </w:r>
      <w:r w:rsidRPr="000C39F1">
        <w:rPr>
          <w:rFonts w:ascii="Times New Roman" w:eastAsia="Times New Roman" w:hAnsi="Times New Roman" w:cs="Times New Roman"/>
          <w:i/>
          <w:sz w:val="24"/>
          <w:szCs w:val="24"/>
          <w:lang w:eastAsia="zh-CN"/>
        </w:rPr>
        <w:t>merceologico)</w:t>
      </w:r>
      <w:r w:rsidRPr="000C39F1">
        <w:rPr>
          <w:rFonts w:ascii="Times New Roman" w:eastAsia="Times New Roman" w:hAnsi="Times New Roman" w:cs="Times New Roman"/>
          <w:i/>
          <w:spacing w:val="2"/>
          <w:sz w:val="24"/>
          <w:szCs w:val="24"/>
          <w:lang w:eastAsia="zh-CN"/>
        </w:rPr>
        <w:t xml:space="preserve"> </w:t>
      </w:r>
      <w:r w:rsidRPr="000C39F1">
        <w:rPr>
          <w:rFonts w:ascii="Times New Roman" w:eastAsia="Times New Roman" w:hAnsi="Times New Roman" w:cs="Times New Roman"/>
          <w:i/>
          <w:sz w:val="24"/>
          <w:szCs w:val="24"/>
          <w:u w:val="single"/>
          <w:lang w:eastAsia="zh-CN"/>
        </w:rPr>
        <w:t xml:space="preserve"> </w:t>
      </w:r>
      <w:r w:rsidRPr="000C39F1">
        <w:rPr>
          <w:rFonts w:ascii="Times New Roman" w:eastAsia="Times New Roman" w:hAnsi="Times New Roman" w:cs="Times New Roman"/>
          <w:sz w:val="24"/>
          <w:szCs w:val="24"/>
          <w:lang w:eastAsia="zh-CN"/>
        </w:rPr>
        <w:t>con</w:t>
      </w:r>
      <w:r w:rsidRPr="000C39F1">
        <w:rPr>
          <w:rFonts w:ascii="Times New Roman" w:eastAsia="Times New Roman" w:hAnsi="Times New Roman" w:cs="Times New Roman"/>
          <w:spacing w:val="41"/>
          <w:sz w:val="24"/>
          <w:szCs w:val="24"/>
          <w:lang w:eastAsia="zh-CN"/>
        </w:rPr>
        <w:t xml:space="preserve"> </w:t>
      </w:r>
      <w:r w:rsidRPr="000C39F1">
        <w:rPr>
          <w:rFonts w:ascii="Times New Roman" w:eastAsia="Times New Roman" w:hAnsi="Times New Roman" w:cs="Times New Roman"/>
          <w:sz w:val="24"/>
          <w:szCs w:val="24"/>
          <w:lang w:eastAsia="zh-CN"/>
        </w:rPr>
        <w:t>sede</w:t>
      </w:r>
      <w:r w:rsidRPr="000C39F1">
        <w:rPr>
          <w:rFonts w:ascii="Times New Roman" w:eastAsia="Times New Roman" w:hAnsi="Times New Roman" w:cs="Times New Roman"/>
          <w:spacing w:val="42"/>
          <w:sz w:val="24"/>
          <w:szCs w:val="24"/>
          <w:lang w:eastAsia="zh-CN"/>
        </w:rPr>
        <w:t xml:space="preserve"> </w:t>
      </w:r>
      <w:r w:rsidRPr="000C39F1">
        <w:rPr>
          <w:rFonts w:ascii="Times New Roman" w:eastAsia="Times New Roman" w:hAnsi="Times New Roman" w:cs="Times New Roman"/>
          <w:sz w:val="24"/>
          <w:szCs w:val="24"/>
          <w:lang w:eastAsia="zh-CN"/>
        </w:rPr>
        <w:t>operativa dell’attività in</w:t>
      </w:r>
      <w:r w:rsidRPr="000C39F1">
        <w:rPr>
          <w:rFonts w:ascii="Times New Roman" w:eastAsia="Times New Roman" w:hAnsi="Times New Roman" w:cs="Times New Roman"/>
          <w:spacing w:val="42"/>
          <w:sz w:val="24"/>
          <w:szCs w:val="24"/>
          <w:lang w:eastAsia="zh-CN"/>
        </w:rPr>
        <w:t xml:space="preserve"> </w:t>
      </w:r>
      <w:r w:rsidRPr="000C39F1">
        <w:rPr>
          <w:rFonts w:ascii="Times New Roman" w:eastAsia="Times New Roman" w:hAnsi="Times New Roman" w:cs="Times New Roman"/>
          <w:sz w:val="24"/>
          <w:szCs w:val="24"/>
          <w:lang w:eastAsia="zh-CN"/>
        </w:rPr>
        <w:t>Via/P.zza</w:t>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t xml:space="preserve">__________________________________ </w:t>
      </w:r>
      <w:r w:rsidRPr="000C39F1">
        <w:rPr>
          <w:rFonts w:ascii="Times New Roman" w:eastAsia="Times New Roman" w:hAnsi="Times New Roman" w:cs="Times New Roman"/>
          <w:sz w:val="24"/>
          <w:szCs w:val="24"/>
          <w:lang w:eastAsia="zh-CN"/>
        </w:rPr>
        <w:t>n.</w:t>
      </w:r>
      <w:r w:rsidRPr="000C39F1">
        <w:rPr>
          <w:rFonts w:ascii="Times New Roman" w:eastAsia="Times New Roman" w:hAnsi="Times New Roman" w:cs="Times New Roman"/>
          <w:sz w:val="24"/>
          <w:szCs w:val="24"/>
          <w:u w:val="single"/>
          <w:lang w:eastAsia="zh-CN"/>
        </w:rPr>
        <w:tab/>
        <w:t xml:space="preserve"> </w:t>
      </w:r>
      <w:r w:rsidRPr="000C39F1">
        <w:rPr>
          <w:rFonts w:ascii="Times New Roman" w:eastAsia="Times New Roman" w:hAnsi="Times New Roman" w:cs="Times New Roman"/>
          <w:sz w:val="24"/>
          <w:szCs w:val="24"/>
          <w:lang w:eastAsia="zh-CN"/>
        </w:rPr>
        <w:t xml:space="preserve">Località </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r>
      <w:proofErr w:type="gramStart"/>
      <w:r w:rsidRPr="000C39F1">
        <w:rPr>
          <w:rFonts w:ascii="Times New Roman" w:eastAsia="Times New Roman" w:hAnsi="Times New Roman" w:cs="Times New Roman"/>
          <w:sz w:val="24"/>
          <w:szCs w:val="24"/>
          <w:u w:val="single"/>
          <w:lang w:eastAsia="zh-CN"/>
        </w:rPr>
        <w:tab/>
        <w:t xml:space="preserve">  </w:t>
      </w:r>
      <w:r w:rsidRPr="000C39F1">
        <w:rPr>
          <w:rFonts w:ascii="Times New Roman" w:eastAsia="Times New Roman" w:hAnsi="Times New Roman" w:cs="Times New Roman"/>
          <w:sz w:val="24"/>
          <w:szCs w:val="24"/>
          <w:lang w:eastAsia="zh-CN"/>
        </w:rPr>
        <w:t>del</w:t>
      </w:r>
      <w:proofErr w:type="gramEnd"/>
      <w:r w:rsidRPr="000C39F1">
        <w:rPr>
          <w:rFonts w:ascii="Times New Roman" w:eastAsia="Times New Roman" w:hAnsi="Times New Roman" w:cs="Times New Roman"/>
          <w:spacing w:val="-3"/>
          <w:sz w:val="24"/>
          <w:szCs w:val="24"/>
          <w:lang w:eastAsia="zh-CN"/>
        </w:rPr>
        <w:t xml:space="preserve"> </w:t>
      </w:r>
      <w:r w:rsidRPr="000C39F1">
        <w:rPr>
          <w:rFonts w:ascii="Times New Roman" w:eastAsia="Times New Roman" w:hAnsi="Times New Roman" w:cs="Times New Roman"/>
          <w:sz w:val="24"/>
          <w:szCs w:val="24"/>
          <w:lang w:eastAsia="zh-CN"/>
        </w:rPr>
        <w:t>COMUNE</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 xml:space="preserve">di </w:t>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r>
    </w:p>
    <w:p w14:paraId="183B9E05" w14:textId="77777777" w:rsidR="000C39F1" w:rsidRPr="000C39F1" w:rsidRDefault="000C39F1" w:rsidP="000C39F1">
      <w:pPr>
        <w:keepNext/>
        <w:keepLines/>
        <w:widowControl w:val="0"/>
        <w:autoSpaceDE w:val="0"/>
        <w:autoSpaceDN w:val="0"/>
        <w:spacing w:before="65" w:after="0" w:line="240" w:lineRule="auto"/>
        <w:ind w:right="-3"/>
        <w:jc w:val="center"/>
        <w:outlineLvl w:val="1"/>
        <w:rPr>
          <w:rFonts w:ascii="Times New Roman" w:eastAsiaTheme="majorEastAsia" w:hAnsi="Times New Roman" w:cs="Times New Roman"/>
          <w:b/>
          <w:bCs/>
          <w:color w:val="000000" w:themeColor="text1"/>
          <w:sz w:val="24"/>
          <w:szCs w:val="24"/>
        </w:rPr>
      </w:pPr>
      <w:r w:rsidRPr="000C39F1">
        <w:rPr>
          <w:rFonts w:ascii="Times New Roman" w:eastAsiaTheme="majorEastAsia" w:hAnsi="Times New Roman" w:cs="Times New Roman"/>
          <w:b/>
          <w:bCs/>
          <w:color w:val="000000" w:themeColor="text1"/>
          <w:sz w:val="24"/>
          <w:szCs w:val="24"/>
        </w:rPr>
        <w:t>CHIEDE</w:t>
      </w:r>
    </w:p>
    <w:p w14:paraId="4229DC97" w14:textId="77777777" w:rsidR="000C39F1" w:rsidRPr="000C39F1" w:rsidRDefault="000C39F1" w:rsidP="000C39F1">
      <w:pPr>
        <w:suppressAutoHyphens/>
        <w:spacing w:before="121" w:after="140" w:line="360" w:lineRule="auto"/>
        <w:ind w:left="112"/>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47"/>
          <w:sz w:val="24"/>
          <w:szCs w:val="24"/>
          <w:lang w:eastAsia="zh-CN"/>
        </w:rPr>
        <w:t xml:space="preserve"> </w:t>
      </w:r>
      <w:r w:rsidRPr="000C39F1">
        <w:rPr>
          <w:rFonts w:ascii="Times New Roman" w:eastAsia="Times New Roman" w:hAnsi="Times New Roman" w:cs="Times New Roman"/>
          <w:sz w:val="24"/>
          <w:szCs w:val="24"/>
          <w:lang w:eastAsia="zh-CN"/>
        </w:rPr>
        <w:t>esercitare,</w:t>
      </w:r>
      <w:r w:rsidRPr="000C39F1">
        <w:rPr>
          <w:rFonts w:ascii="Times New Roman" w:eastAsia="Times New Roman" w:hAnsi="Times New Roman" w:cs="Times New Roman"/>
          <w:spacing w:val="49"/>
          <w:sz w:val="24"/>
          <w:szCs w:val="24"/>
          <w:lang w:eastAsia="zh-CN"/>
        </w:rPr>
        <w:t xml:space="preserve"> </w:t>
      </w:r>
      <w:r w:rsidRPr="000C39F1">
        <w:rPr>
          <w:rFonts w:ascii="Times New Roman" w:eastAsia="Times New Roman" w:hAnsi="Times New Roman" w:cs="Times New Roman"/>
          <w:sz w:val="24"/>
          <w:szCs w:val="24"/>
          <w:lang w:eastAsia="zh-CN"/>
        </w:rPr>
        <w:t>previa</w:t>
      </w:r>
      <w:r w:rsidRPr="000C39F1">
        <w:rPr>
          <w:rFonts w:ascii="Times New Roman" w:eastAsia="Times New Roman" w:hAnsi="Times New Roman" w:cs="Times New Roman"/>
          <w:spacing w:val="50"/>
          <w:sz w:val="24"/>
          <w:szCs w:val="24"/>
          <w:lang w:eastAsia="zh-CN"/>
        </w:rPr>
        <w:t xml:space="preserve"> </w:t>
      </w:r>
      <w:r w:rsidRPr="000C39F1">
        <w:rPr>
          <w:rFonts w:ascii="Times New Roman" w:eastAsia="Times New Roman" w:hAnsi="Times New Roman" w:cs="Times New Roman"/>
          <w:sz w:val="24"/>
          <w:szCs w:val="24"/>
          <w:lang w:eastAsia="zh-CN"/>
        </w:rPr>
        <w:t>sottoscrizione</w:t>
      </w:r>
      <w:r w:rsidRPr="000C39F1">
        <w:rPr>
          <w:rFonts w:ascii="Times New Roman" w:eastAsia="Times New Roman" w:hAnsi="Times New Roman" w:cs="Times New Roman"/>
          <w:spacing w:val="48"/>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49"/>
          <w:sz w:val="24"/>
          <w:szCs w:val="24"/>
          <w:lang w:eastAsia="zh-CN"/>
        </w:rPr>
        <w:t xml:space="preserve"> </w:t>
      </w:r>
      <w:r w:rsidRPr="000C39F1">
        <w:rPr>
          <w:rFonts w:ascii="Times New Roman" w:eastAsia="Times New Roman" w:hAnsi="Times New Roman" w:cs="Times New Roman"/>
          <w:sz w:val="24"/>
          <w:szCs w:val="24"/>
          <w:lang w:eastAsia="zh-CN"/>
        </w:rPr>
        <w:t>convenzione,</w:t>
      </w:r>
      <w:r w:rsidRPr="000C39F1">
        <w:rPr>
          <w:rFonts w:ascii="Times New Roman" w:eastAsia="Times New Roman" w:hAnsi="Times New Roman" w:cs="Times New Roman"/>
          <w:spacing w:val="49"/>
          <w:sz w:val="24"/>
          <w:szCs w:val="24"/>
          <w:lang w:eastAsia="zh-CN"/>
        </w:rPr>
        <w:t xml:space="preserve"> </w:t>
      </w:r>
      <w:r w:rsidRPr="000C39F1">
        <w:rPr>
          <w:rFonts w:ascii="Times New Roman" w:eastAsia="Times New Roman" w:hAnsi="Times New Roman" w:cs="Times New Roman"/>
          <w:sz w:val="24"/>
          <w:szCs w:val="24"/>
          <w:lang w:eastAsia="zh-CN"/>
        </w:rPr>
        <w:t>l’attività</w:t>
      </w:r>
      <w:r w:rsidRPr="000C39F1">
        <w:rPr>
          <w:rFonts w:ascii="Times New Roman" w:eastAsia="Times New Roman" w:hAnsi="Times New Roman" w:cs="Times New Roman"/>
          <w:spacing w:val="48"/>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47"/>
          <w:sz w:val="24"/>
          <w:szCs w:val="24"/>
          <w:lang w:eastAsia="zh-CN"/>
        </w:rPr>
        <w:t xml:space="preserve"> </w:t>
      </w:r>
      <w:r w:rsidRPr="000C39F1">
        <w:rPr>
          <w:rFonts w:ascii="Times New Roman" w:eastAsia="Times New Roman" w:hAnsi="Times New Roman" w:cs="Times New Roman"/>
          <w:sz w:val="24"/>
          <w:szCs w:val="24"/>
          <w:lang w:eastAsia="zh-CN"/>
        </w:rPr>
        <w:t>vendita dei titoli per la raccolta funghi epigei spontanei</w:t>
      </w:r>
      <w:r w:rsidRPr="000C39F1">
        <w:rPr>
          <w:rFonts w:ascii="Times New Roman" w:eastAsia="Times New Roman" w:hAnsi="Times New Roman" w:cs="Times New Roman"/>
          <w:spacing w:val="54"/>
          <w:sz w:val="24"/>
          <w:szCs w:val="24"/>
          <w:lang w:eastAsia="zh-CN"/>
        </w:rPr>
        <w:t xml:space="preserve"> </w:t>
      </w:r>
      <w:r w:rsidRPr="000C39F1">
        <w:rPr>
          <w:rFonts w:ascii="Times New Roman" w:eastAsia="Times New Roman" w:hAnsi="Times New Roman" w:cs="Times New Roman"/>
          <w:sz w:val="24"/>
          <w:szCs w:val="24"/>
          <w:lang w:eastAsia="zh-CN"/>
        </w:rPr>
        <w:t>nel</w:t>
      </w:r>
      <w:r w:rsidRPr="000C39F1">
        <w:rPr>
          <w:rFonts w:ascii="Times New Roman" w:eastAsia="Times New Roman" w:hAnsi="Times New Roman" w:cs="Times New Roman"/>
          <w:spacing w:val="55"/>
          <w:sz w:val="24"/>
          <w:szCs w:val="24"/>
          <w:lang w:eastAsia="zh-CN"/>
        </w:rPr>
        <w:t xml:space="preserve"> </w:t>
      </w:r>
      <w:r w:rsidRPr="000C39F1">
        <w:rPr>
          <w:rFonts w:ascii="Times New Roman" w:eastAsia="Times New Roman" w:hAnsi="Times New Roman" w:cs="Times New Roman"/>
          <w:sz w:val="24"/>
          <w:szCs w:val="24"/>
          <w:lang w:eastAsia="zh-CN"/>
        </w:rPr>
        <w:t>quinquennio</w:t>
      </w:r>
      <w:r w:rsidRPr="000C39F1">
        <w:rPr>
          <w:rFonts w:ascii="Times New Roman" w:eastAsia="Times New Roman" w:hAnsi="Times New Roman" w:cs="Times New Roman"/>
          <w:spacing w:val="55"/>
          <w:sz w:val="24"/>
          <w:szCs w:val="24"/>
          <w:lang w:eastAsia="zh-CN"/>
        </w:rPr>
        <w:t xml:space="preserve"> </w:t>
      </w:r>
      <w:r w:rsidRPr="000C39F1">
        <w:rPr>
          <w:rFonts w:ascii="Times New Roman" w:eastAsia="Times New Roman" w:hAnsi="Times New Roman" w:cs="Times New Roman"/>
          <w:sz w:val="24"/>
          <w:szCs w:val="24"/>
          <w:lang w:eastAsia="zh-CN"/>
        </w:rPr>
        <w:t>2023</w:t>
      </w:r>
      <w:r w:rsidRPr="000C39F1">
        <w:rPr>
          <w:rFonts w:ascii="Times New Roman" w:eastAsia="Times New Roman" w:hAnsi="Times New Roman" w:cs="Times New Roman"/>
          <w:spacing w:val="55"/>
          <w:sz w:val="24"/>
          <w:szCs w:val="24"/>
          <w:lang w:eastAsia="zh-CN"/>
        </w:rPr>
        <w:t xml:space="preserve"> </w:t>
      </w: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pacing w:val="55"/>
          <w:sz w:val="24"/>
          <w:szCs w:val="24"/>
          <w:lang w:eastAsia="zh-CN"/>
        </w:rPr>
        <w:t xml:space="preserve"> </w:t>
      </w:r>
      <w:r w:rsidRPr="000C39F1">
        <w:rPr>
          <w:rFonts w:ascii="Times New Roman" w:eastAsia="Times New Roman" w:hAnsi="Times New Roman" w:cs="Times New Roman"/>
          <w:sz w:val="24"/>
          <w:szCs w:val="24"/>
          <w:lang w:eastAsia="zh-CN"/>
        </w:rPr>
        <w:t>2028</w:t>
      </w:r>
      <w:r w:rsidRPr="000C39F1">
        <w:rPr>
          <w:rFonts w:ascii="Times New Roman" w:eastAsia="Times New Roman" w:hAnsi="Times New Roman" w:cs="Times New Roman"/>
          <w:spacing w:val="55"/>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55"/>
          <w:sz w:val="24"/>
          <w:szCs w:val="24"/>
          <w:lang w:eastAsia="zh-CN"/>
        </w:rPr>
        <w:t xml:space="preserve"> </w:t>
      </w:r>
      <w:r w:rsidRPr="000C39F1">
        <w:rPr>
          <w:rFonts w:ascii="Times New Roman" w:eastAsia="Times New Roman" w:hAnsi="Times New Roman" w:cs="Times New Roman"/>
          <w:sz w:val="24"/>
          <w:szCs w:val="24"/>
          <w:lang w:eastAsia="zh-CN"/>
        </w:rPr>
        <w:t>cui</w:t>
      </w:r>
      <w:r w:rsidRPr="000C39F1">
        <w:rPr>
          <w:rFonts w:ascii="Times New Roman" w:eastAsia="Times New Roman" w:hAnsi="Times New Roman" w:cs="Times New Roman"/>
          <w:spacing w:val="54"/>
          <w:sz w:val="24"/>
          <w:szCs w:val="24"/>
          <w:lang w:eastAsia="zh-CN"/>
        </w:rPr>
        <w:t xml:space="preserve"> </w:t>
      </w:r>
      <w:r w:rsidRPr="000C39F1">
        <w:rPr>
          <w:rFonts w:ascii="Times New Roman" w:eastAsia="Times New Roman" w:hAnsi="Times New Roman" w:cs="Times New Roman"/>
          <w:sz w:val="24"/>
          <w:szCs w:val="24"/>
          <w:lang w:eastAsia="zh-CN"/>
        </w:rPr>
        <w:t>all’AVVISO</w:t>
      </w:r>
      <w:r w:rsidRPr="000C39F1">
        <w:rPr>
          <w:rFonts w:ascii="Times New Roman" w:eastAsia="Times New Roman" w:hAnsi="Times New Roman" w:cs="Times New Roman"/>
          <w:spacing w:val="56"/>
          <w:sz w:val="24"/>
          <w:szCs w:val="24"/>
          <w:lang w:eastAsia="zh-CN"/>
        </w:rPr>
        <w:t xml:space="preserve"> </w:t>
      </w:r>
      <w:r w:rsidRPr="000C39F1">
        <w:rPr>
          <w:rFonts w:ascii="Times New Roman" w:eastAsia="Times New Roman" w:hAnsi="Times New Roman" w:cs="Times New Roman"/>
          <w:sz w:val="24"/>
          <w:szCs w:val="24"/>
          <w:lang w:eastAsia="zh-CN"/>
        </w:rPr>
        <w:t xml:space="preserve">del </w:t>
      </w:r>
      <w:r w:rsidRPr="000C39F1">
        <w:rPr>
          <w:rFonts w:ascii="Times New Roman" w:eastAsia="Times New Roman" w:hAnsi="Times New Roman" w:cs="Times New Roman"/>
          <w:sz w:val="24"/>
          <w:szCs w:val="24"/>
          <w:u w:val="single"/>
          <w:lang w:eastAsia="zh-CN"/>
        </w:rPr>
        <w:t>17/07/2023</w:t>
      </w:r>
      <w:r w:rsidRPr="000C39F1">
        <w:rPr>
          <w:rFonts w:ascii="Times New Roman" w:eastAsia="Times New Roman" w:hAnsi="Times New Roman" w:cs="Times New Roman"/>
          <w:sz w:val="24"/>
          <w:szCs w:val="24"/>
          <w:lang w:eastAsia="zh-CN"/>
        </w:rPr>
        <w:t>.</w:t>
      </w:r>
    </w:p>
    <w:p w14:paraId="5B005E3A" w14:textId="77777777" w:rsidR="000C39F1" w:rsidRPr="000C39F1" w:rsidRDefault="000C39F1" w:rsidP="000C39F1">
      <w:pPr>
        <w:suppressAutoHyphens/>
        <w:spacing w:after="140" w:line="276" w:lineRule="auto"/>
        <w:textAlignment w:val="baseline"/>
        <w:rPr>
          <w:rFonts w:ascii="Times New Roman" w:eastAsia="Times New Roman" w:hAnsi="Times New Roman" w:cs="Times New Roman"/>
          <w:sz w:val="24"/>
          <w:szCs w:val="24"/>
          <w:lang w:eastAsia="zh-CN"/>
        </w:rPr>
      </w:pPr>
    </w:p>
    <w:p w14:paraId="382BBAF3" w14:textId="77777777" w:rsidR="000C39F1" w:rsidRPr="000C39F1" w:rsidRDefault="000C39F1" w:rsidP="000C39F1">
      <w:pPr>
        <w:suppressAutoHyphens/>
        <w:spacing w:before="6" w:after="140" w:line="276" w:lineRule="auto"/>
        <w:textAlignment w:val="baseline"/>
        <w:rPr>
          <w:rFonts w:ascii="Times New Roman" w:eastAsia="Times New Roman" w:hAnsi="Times New Roman" w:cs="Times New Roman"/>
          <w:sz w:val="24"/>
          <w:szCs w:val="24"/>
          <w:lang w:eastAsia="zh-CN"/>
        </w:rPr>
      </w:pPr>
    </w:p>
    <w:p w14:paraId="00AFDAFE" w14:textId="77777777" w:rsidR="000C39F1" w:rsidRPr="000C39F1" w:rsidRDefault="000C39F1" w:rsidP="000C39F1">
      <w:pPr>
        <w:suppressAutoHyphens/>
        <w:spacing w:after="140" w:line="360" w:lineRule="auto"/>
        <w:ind w:left="112" w:right="164"/>
        <w:jc w:val="both"/>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A tal fine consapevole dei rischi e della responsabilità civile e penale cui può andare incontro in</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caso</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di dichiarazioni o</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certificazioni mendaci,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con</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particolare riferimento</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a quanto</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disposto</w:t>
      </w:r>
      <w:r w:rsidRPr="000C39F1">
        <w:rPr>
          <w:rFonts w:ascii="Times New Roman" w:eastAsia="Times New Roman" w:hAnsi="Times New Roman" w:cs="Times New Roman"/>
          <w:spacing w:val="61"/>
          <w:sz w:val="24"/>
          <w:szCs w:val="24"/>
          <w:lang w:eastAsia="zh-CN"/>
        </w:rPr>
        <w:t xml:space="preserve"> </w:t>
      </w:r>
      <w:r w:rsidRPr="000C39F1">
        <w:rPr>
          <w:rFonts w:ascii="Times New Roman" w:eastAsia="Times New Roman" w:hAnsi="Times New Roman" w:cs="Times New Roman"/>
          <w:sz w:val="24"/>
          <w:szCs w:val="24"/>
          <w:lang w:eastAsia="zh-CN"/>
        </w:rPr>
        <w:t>in</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merito</w:t>
      </w:r>
      <w:r w:rsidRPr="000C39F1">
        <w:rPr>
          <w:rFonts w:ascii="Times New Roman" w:eastAsia="Times New Roman" w:hAnsi="Times New Roman" w:cs="Times New Roman"/>
          <w:spacing w:val="-3"/>
          <w:sz w:val="24"/>
          <w:szCs w:val="24"/>
          <w:lang w:eastAsia="zh-CN"/>
        </w:rPr>
        <w:t xml:space="preserve"> </w:t>
      </w:r>
      <w:r w:rsidRPr="000C39F1">
        <w:rPr>
          <w:rFonts w:ascii="Times New Roman" w:eastAsia="Times New Roman" w:hAnsi="Times New Roman" w:cs="Times New Roman"/>
          <w:sz w:val="24"/>
          <w:szCs w:val="24"/>
          <w:lang w:eastAsia="zh-CN"/>
        </w:rPr>
        <w:t>dall'art.</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76 del D.P.R.</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445/2000,</w:t>
      </w:r>
    </w:p>
    <w:p w14:paraId="7570E629" w14:textId="77777777" w:rsidR="000C39F1" w:rsidRPr="000C39F1" w:rsidRDefault="000C39F1" w:rsidP="000C39F1">
      <w:pPr>
        <w:keepNext/>
        <w:keepLines/>
        <w:widowControl w:val="0"/>
        <w:autoSpaceDE w:val="0"/>
        <w:autoSpaceDN w:val="0"/>
        <w:spacing w:after="0" w:line="250" w:lineRule="exact"/>
        <w:ind w:right="-3"/>
        <w:jc w:val="center"/>
        <w:outlineLvl w:val="1"/>
        <w:rPr>
          <w:rFonts w:ascii="Times New Roman" w:eastAsiaTheme="majorEastAsia" w:hAnsi="Times New Roman" w:cs="Times New Roman"/>
          <w:b/>
          <w:bCs/>
          <w:color w:val="000000" w:themeColor="text1"/>
          <w:sz w:val="24"/>
          <w:szCs w:val="24"/>
        </w:rPr>
      </w:pPr>
      <w:r w:rsidRPr="000C39F1">
        <w:rPr>
          <w:rFonts w:ascii="Times New Roman" w:eastAsiaTheme="majorEastAsia" w:hAnsi="Times New Roman" w:cs="Times New Roman"/>
          <w:b/>
          <w:bCs/>
          <w:color w:val="000000" w:themeColor="text1"/>
          <w:sz w:val="24"/>
          <w:szCs w:val="24"/>
        </w:rPr>
        <w:t>DICHIARA</w:t>
      </w:r>
    </w:p>
    <w:p w14:paraId="073AB354" w14:textId="77777777" w:rsidR="000C39F1" w:rsidRPr="000C39F1" w:rsidRDefault="000C39F1" w:rsidP="000C39F1">
      <w:pPr>
        <w:widowControl w:val="0"/>
        <w:numPr>
          <w:ilvl w:val="0"/>
          <w:numId w:val="17"/>
        </w:numPr>
        <w:tabs>
          <w:tab w:val="left" w:pos="470"/>
          <w:tab w:val="left" w:pos="471"/>
        </w:tabs>
        <w:autoSpaceDE w:val="0"/>
        <w:autoSpaceDN w:val="0"/>
        <w:spacing w:before="121" w:after="0" w:line="240" w:lineRule="auto"/>
        <w:ind w:hanging="359"/>
        <w:rPr>
          <w:rFonts w:ascii="Times New Roman" w:hAnsi="Times New Roman" w:cs="Times New Roman"/>
          <w:sz w:val="24"/>
          <w:szCs w:val="24"/>
        </w:rPr>
      </w:pPr>
      <w:r w:rsidRPr="000C39F1">
        <w:rPr>
          <w:rFonts w:ascii="Times New Roman" w:hAnsi="Times New Roman" w:cs="Times New Roman"/>
          <w:sz w:val="24"/>
          <w:szCs w:val="24"/>
        </w:rPr>
        <w:t>di</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essere</w:t>
      </w:r>
      <w:r w:rsidRPr="000C39F1">
        <w:rPr>
          <w:rFonts w:ascii="Times New Roman" w:hAnsi="Times New Roman" w:cs="Times New Roman"/>
          <w:spacing w:val="-5"/>
          <w:sz w:val="24"/>
          <w:szCs w:val="24"/>
        </w:rPr>
        <w:t xml:space="preserve"> </w:t>
      </w:r>
      <w:r w:rsidRPr="000C39F1">
        <w:rPr>
          <w:rFonts w:ascii="Times New Roman" w:hAnsi="Times New Roman" w:cs="Times New Roman"/>
          <w:sz w:val="24"/>
          <w:szCs w:val="24"/>
        </w:rPr>
        <w:t>titolare/legale</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rappresentante</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6"/>
          <w:sz w:val="24"/>
          <w:szCs w:val="24"/>
        </w:rPr>
        <w:t xml:space="preserve"> </w:t>
      </w:r>
      <w:r w:rsidRPr="000C39F1">
        <w:rPr>
          <w:rFonts w:ascii="Times New Roman" w:hAnsi="Times New Roman" w:cs="Times New Roman"/>
          <w:sz w:val="24"/>
          <w:szCs w:val="24"/>
        </w:rPr>
        <w:t>un</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Pubblico</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Esercizio;</w:t>
      </w:r>
    </w:p>
    <w:p w14:paraId="71FE42E7" w14:textId="77777777" w:rsidR="000C39F1" w:rsidRPr="000C39F1" w:rsidRDefault="000C39F1" w:rsidP="000C39F1">
      <w:pPr>
        <w:widowControl w:val="0"/>
        <w:numPr>
          <w:ilvl w:val="0"/>
          <w:numId w:val="17"/>
        </w:numPr>
        <w:tabs>
          <w:tab w:val="left" w:pos="470"/>
          <w:tab w:val="left" w:pos="471"/>
        </w:tabs>
        <w:autoSpaceDE w:val="0"/>
        <w:autoSpaceDN w:val="0"/>
        <w:spacing w:before="129" w:after="0" w:line="240" w:lineRule="auto"/>
        <w:ind w:hanging="359"/>
        <w:rPr>
          <w:rFonts w:ascii="Times New Roman" w:hAnsi="Times New Roman" w:cs="Times New Roman"/>
          <w:sz w:val="24"/>
          <w:szCs w:val="24"/>
        </w:rPr>
      </w:pPr>
      <w:r w:rsidRPr="000C39F1">
        <w:rPr>
          <w:rFonts w:ascii="Times New Roman" w:hAnsi="Times New Roman" w:cs="Times New Roman"/>
          <w:sz w:val="24"/>
          <w:szCs w:val="24"/>
        </w:rPr>
        <w:lastRenderedPageBreak/>
        <w:t>di</w:t>
      </w:r>
      <w:r w:rsidRPr="000C39F1">
        <w:rPr>
          <w:rFonts w:ascii="Times New Roman" w:hAnsi="Times New Roman" w:cs="Times New Roman"/>
          <w:spacing w:val="6"/>
          <w:sz w:val="24"/>
          <w:szCs w:val="24"/>
        </w:rPr>
        <w:t xml:space="preserve"> </w:t>
      </w:r>
      <w:r w:rsidRPr="000C39F1">
        <w:rPr>
          <w:rFonts w:ascii="Times New Roman" w:hAnsi="Times New Roman" w:cs="Times New Roman"/>
          <w:sz w:val="24"/>
          <w:szCs w:val="24"/>
        </w:rPr>
        <w:t>essere</w:t>
      </w:r>
      <w:r w:rsidRPr="000C39F1">
        <w:rPr>
          <w:rFonts w:ascii="Times New Roman" w:hAnsi="Times New Roman" w:cs="Times New Roman"/>
          <w:spacing w:val="66"/>
          <w:sz w:val="24"/>
          <w:szCs w:val="24"/>
        </w:rPr>
        <w:t xml:space="preserve"> </w:t>
      </w:r>
      <w:r w:rsidRPr="000C39F1">
        <w:rPr>
          <w:rFonts w:ascii="Times New Roman" w:hAnsi="Times New Roman" w:cs="Times New Roman"/>
          <w:sz w:val="24"/>
          <w:szCs w:val="24"/>
        </w:rPr>
        <w:t>regolarmente</w:t>
      </w:r>
      <w:r w:rsidRPr="000C39F1">
        <w:rPr>
          <w:rFonts w:ascii="Times New Roman" w:hAnsi="Times New Roman" w:cs="Times New Roman"/>
          <w:spacing w:val="64"/>
          <w:sz w:val="24"/>
          <w:szCs w:val="24"/>
        </w:rPr>
        <w:t xml:space="preserve"> </w:t>
      </w:r>
      <w:r w:rsidRPr="000C39F1">
        <w:rPr>
          <w:rFonts w:ascii="Times New Roman" w:hAnsi="Times New Roman" w:cs="Times New Roman"/>
          <w:sz w:val="24"/>
          <w:szCs w:val="24"/>
        </w:rPr>
        <w:t>iscritto</w:t>
      </w:r>
      <w:r w:rsidRPr="000C39F1">
        <w:rPr>
          <w:rFonts w:ascii="Times New Roman" w:hAnsi="Times New Roman" w:cs="Times New Roman"/>
          <w:spacing w:val="67"/>
          <w:sz w:val="24"/>
          <w:szCs w:val="24"/>
        </w:rPr>
        <w:t xml:space="preserve"> </w:t>
      </w:r>
      <w:r w:rsidRPr="000C39F1">
        <w:rPr>
          <w:rFonts w:ascii="Times New Roman" w:hAnsi="Times New Roman" w:cs="Times New Roman"/>
          <w:sz w:val="24"/>
          <w:szCs w:val="24"/>
        </w:rPr>
        <w:t>al</w:t>
      </w:r>
      <w:r w:rsidRPr="000C39F1">
        <w:rPr>
          <w:rFonts w:ascii="Times New Roman" w:hAnsi="Times New Roman" w:cs="Times New Roman"/>
          <w:spacing w:val="65"/>
          <w:sz w:val="24"/>
          <w:szCs w:val="24"/>
        </w:rPr>
        <w:t xml:space="preserve"> </w:t>
      </w:r>
      <w:r w:rsidRPr="000C39F1">
        <w:rPr>
          <w:rFonts w:ascii="Times New Roman" w:hAnsi="Times New Roman" w:cs="Times New Roman"/>
          <w:sz w:val="24"/>
          <w:szCs w:val="24"/>
        </w:rPr>
        <w:t>Registro</w:t>
      </w:r>
      <w:r w:rsidRPr="000C39F1">
        <w:rPr>
          <w:rFonts w:ascii="Times New Roman" w:hAnsi="Times New Roman" w:cs="Times New Roman"/>
          <w:spacing w:val="67"/>
          <w:sz w:val="24"/>
          <w:szCs w:val="24"/>
        </w:rPr>
        <w:t xml:space="preserve"> </w:t>
      </w:r>
      <w:r w:rsidRPr="000C39F1">
        <w:rPr>
          <w:rFonts w:ascii="Times New Roman" w:hAnsi="Times New Roman" w:cs="Times New Roman"/>
          <w:sz w:val="24"/>
          <w:szCs w:val="24"/>
        </w:rPr>
        <w:t>delle</w:t>
      </w:r>
      <w:r w:rsidRPr="000C39F1">
        <w:rPr>
          <w:rFonts w:ascii="Times New Roman" w:hAnsi="Times New Roman" w:cs="Times New Roman"/>
          <w:spacing w:val="67"/>
          <w:sz w:val="24"/>
          <w:szCs w:val="24"/>
        </w:rPr>
        <w:t xml:space="preserve"> </w:t>
      </w:r>
      <w:r w:rsidRPr="000C39F1">
        <w:rPr>
          <w:rFonts w:ascii="Times New Roman" w:hAnsi="Times New Roman" w:cs="Times New Roman"/>
          <w:sz w:val="24"/>
          <w:szCs w:val="24"/>
        </w:rPr>
        <w:t>Imprese</w:t>
      </w:r>
      <w:r w:rsidRPr="000C39F1">
        <w:rPr>
          <w:rFonts w:ascii="Times New Roman" w:hAnsi="Times New Roman" w:cs="Times New Roman"/>
          <w:spacing w:val="66"/>
          <w:sz w:val="24"/>
          <w:szCs w:val="24"/>
        </w:rPr>
        <w:t xml:space="preserve"> </w:t>
      </w:r>
      <w:r w:rsidRPr="000C39F1">
        <w:rPr>
          <w:rFonts w:ascii="Times New Roman" w:hAnsi="Times New Roman" w:cs="Times New Roman"/>
          <w:sz w:val="24"/>
          <w:szCs w:val="24"/>
        </w:rPr>
        <w:t>della</w:t>
      </w:r>
      <w:r w:rsidRPr="000C39F1">
        <w:rPr>
          <w:rFonts w:ascii="Times New Roman" w:hAnsi="Times New Roman" w:cs="Times New Roman"/>
          <w:spacing w:val="67"/>
          <w:sz w:val="24"/>
          <w:szCs w:val="24"/>
        </w:rPr>
        <w:t xml:space="preserve"> </w:t>
      </w:r>
      <w:r w:rsidRPr="000C39F1">
        <w:rPr>
          <w:rFonts w:ascii="Times New Roman" w:hAnsi="Times New Roman" w:cs="Times New Roman"/>
          <w:sz w:val="24"/>
          <w:szCs w:val="24"/>
        </w:rPr>
        <w:t>Camera</w:t>
      </w:r>
      <w:r w:rsidRPr="000C39F1">
        <w:rPr>
          <w:rFonts w:ascii="Times New Roman" w:hAnsi="Times New Roman" w:cs="Times New Roman"/>
          <w:spacing w:val="67"/>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65"/>
          <w:sz w:val="24"/>
          <w:szCs w:val="24"/>
        </w:rPr>
        <w:t xml:space="preserve"> </w:t>
      </w:r>
      <w:r w:rsidRPr="000C39F1">
        <w:rPr>
          <w:rFonts w:ascii="Times New Roman" w:hAnsi="Times New Roman" w:cs="Times New Roman"/>
          <w:sz w:val="24"/>
          <w:szCs w:val="24"/>
        </w:rPr>
        <w:t>Commercio</w:t>
      </w:r>
      <w:r w:rsidRPr="000C39F1">
        <w:rPr>
          <w:rFonts w:ascii="Times New Roman" w:hAnsi="Times New Roman" w:cs="Times New Roman"/>
          <w:spacing w:val="67"/>
          <w:sz w:val="24"/>
          <w:szCs w:val="24"/>
        </w:rPr>
        <w:t xml:space="preserve"> </w:t>
      </w:r>
      <w:r w:rsidRPr="000C39F1">
        <w:rPr>
          <w:rFonts w:ascii="Times New Roman" w:hAnsi="Times New Roman" w:cs="Times New Roman"/>
          <w:sz w:val="24"/>
          <w:szCs w:val="24"/>
        </w:rPr>
        <w:t>di</w:t>
      </w:r>
    </w:p>
    <w:p w14:paraId="42598A42" w14:textId="77777777" w:rsidR="000C39F1" w:rsidRPr="000C39F1" w:rsidRDefault="000C39F1" w:rsidP="000C39F1">
      <w:pPr>
        <w:tabs>
          <w:tab w:val="left" w:pos="2484"/>
          <w:tab w:val="left" w:pos="6260"/>
          <w:tab w:val="left" w:pos="9611"/>
        </w:tabs>
        <w:suppressAutoHyphens/>
        <w:spacing w:before="126" w:after="140" w:line="360" w:lineRule="auto"/>
        <w:ind w:left="470"/>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pacing w:val="-34"/>
          <w:sz w:val="24"/>
          <w:szCs w:val="24"/>
          <w:lang w:eastAsia="zh-CN"/>
        </w:rPr>
        <w:t xml:space="preserve"> </w:t>
      </w:r>
      <w:r w:rsidRPr="000C39F1">
        <w:rPr>
          <w:rFonts w:ascii="Times New Roman" w:eastAsia="Times New Roman" w:hAnsi="Times New Roman" w:cs="Times New Roman"/>
          <w:sz w:val="24"/>
          <w:szCs w:val="24"/>
          <w:lang w:eastAsia="zh-CN"/>
        </w:rPr>
        <w:t>numero</w:t>
      </w:r>
      <w:r w:rsidRPr="000C39F1">
        <w:rPr>
          <w:rFonts w:ascii="Times New Roman" w:eastAsia="Times New Roman" w:hAnsi="Times New Roman" w:cs="Times New Roman"/>
          <w:spacing w:val="21"/>
          <w:sz w:val="24"/>
          <w:szCs w:val="24"/>
          <w:lang w:eastAsia="zh-CN"/>
        </w:rPr>
        <w:t xml:space="preserve"> </w:t>
      </w:r>
      <w:r w:rsidRPr="000C39F1">
        <w:rPr>
          <w:rFonts w:ascii="Times New Roman" w:eastAsia="Times New Roman" w:hAnsi="Times New Roman" w:cs="Times New Roman"/>
          <w:sz w:val="24"/>
          <w:szCs w:val="24"/>
          <w:lang w:eastAsia="zh-CN"/>
        </w:rPr>
        <w:t>REA</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lang w:eastAsia="zh-CN"/>
        </w:rPr>
        <w:t>avente</w:t>
      </w:r>
      <w:r w:rsidRPr="000C39F1">
        <w:rPr>
          <w:rFonts w:ascii="Times New Roman" w:eastAsia="Times New Roman" w:hAnsi="Times New Roman" w:cs="Times New Roman"/>
          <w:spacing w:val="19"/>
          <w:sz w:val="24"/>
          <w:szCs w:val="24"/>
          <w:lang w:eastAsia="zh-CN"/>
        </w:rPr>
        <w:t xml:space="preserve"> </w:t>
      </w:r>
      <w:r w:rsidRPr="000C39F1">
        <w:rPr>
          <w:rFonts w:ascii="Times New Roman" w:eastAsia="Times New Roman" w:hAnsi="Times New Roman" w:cs="Times New Roman"/>
          <w:sz w:val="24"/>
          <w:szCs w:val="24"/>
          <w:lang w:eastAsia="zh-CN"/>
        </w:rPr>
        <w:t>quale</w:t>
      </w:r>
      <w:r w:rsidRPr="000C39F1">
        <w:rPr>
          <w:rFonts w:ascii="Times New Roman" w:eastAsia="Times New Roman" w:hAnsi="Times New Roman" w:cs="Times New Roman"/>
          <w:spacing w:val="19"/>
          <w:sz w:val="24"/>
          <w:szCs w:val="24"/>
          <w:lang w:eastAsia="zh-CN"/>
        </w:rPr>
        <w:t xml:space="preserve"> </w:t>
      </w:r>
      <w:r w:rsidRPr="000C39F1">
        <w:rPr>
          <w:rFonts w:ascii="Times New Roman" w:eastAsia="Times New Roman" w:hAnsi="Times New Roman" w:cs="Times New Roman"/>
          <w:sz w:val="24"/>
          <w:szCs w:val="24"/>
          <w:lang w:eastAsia="zh-CN"/>
        </w:rPr>
        <w:t>oggetto</w:t>
      </w:r>
      <w:r w:rsidRPr="000C39F1">
        <w:rPr>
          <w:rFonts w:ascii="Times New Roman" w:eastAsia="Times New Roman" w:hAnsi="Times New Roman" w:cs="Times New Roman"/>
          <w:spacing w:val="19"/>
          <w:sz w:val="24"/>
          <w:szCs w:val="24"/>
          <w:lang w:eastAsia="zh-CN"/>
        </w:rPr>
        <w:t xml:space="preserve"> </w:t>
      </w:r>
      <w:r w:rsidRPr="000C39F1">
        <w:rPr>
          <w:rFonts w:ascii="Times New Roman" w:eastAsia="Times New Roman" w:hAnsi="Times New Roman" w:cs="Times New Roman"/>
          <w:sz w:val="24"/>
          <w:szCs w:val="24"/>
          <w:lang w:eastAsia="zh-CN"/>
        </w:rPr>
        <w:t>prevalente</w:t>
      </w:r>
      <w:r w:rsidRPr="000C39F1">
        <w:rPr>
          <w:rFonts w:ascii="Times New Roman" w:eastAsia="Times New Roman" w:hAnsi="Times New Roman" w:cs="Times New Roman"/>
          <w:spacing w:val="19"/>
          <w:sz w:val="24"/>
          <w:szCs w:val="24"/>
          <w:lang w:eastAsia="zh-CN"/>
        </w:rPr>
        <w:t xml:space="preserve"> </w:t>
      </w:r>
      <w:r w:rsidRPr="000C39F1">
        <w:rPr>
          <w:rFonts w:ascii="Times New Roman" w:eastAsia="Times New Roman" w:hAnsi="Times New Roman" w:cs="Times New Roman"/>
          <w:sz w:val="24"/>
          <w:szCs w:val="24"/>
          <w:lang w:eastAsia="zh-CN"/>
        </w:rPr>
        <w:t xml:space="preserve">di </w:t>
      </w:r>
      <w:r w:rsidRPr="000C39F1">
        <w:rPr>
          <w:rFonts w:ascii="Times New Roman" w:eastAsia="Times New Roman" w:hAnsi="Times New Roman" w:cs="Times New Roman"/>
          <w:spacing w:val="-58"/>
          <w:sz w:val="24"/>
          <w:szCs w:val="24"/>
          <w:lang w:eastAsia="zh-CN"/>
        </w:rPr>
        <w:t xml:space="preserve">         </w:t>
      </w:r>
      <w:r w:rsidRPr="000C39F1">
        <w:rPr>
          <w:rFonts w:ascii="Times New Roman" w:eastAsia="Times New Roman" w:hAnsi="Times New Roman" w:cs="Times New Roman"/>
          <w:sz w:val="24"/>
          <w:szCs w:val="24"/>
          <w:lang w:eastAsia="zh-CN"/>
        </w:rPr>
        <w:t xml:space="preserve">attività </w:t>
      </w:r>
      <w:r w:rsidRPr="000C39F1">
        <w:rPr>
          <w:rFonts w:ascii="Times New Roman" w:eastAsia="Times New Roman" w:hAnsi="Times New Roman" w:cs="Times New Roman"/>
          <w:sz w:val="24"/>
          <w:szCs w:val="24"/>
          <w:u w:val="single"/>
          <w:lang w:eastAsia="zh-CN"/>
        </w:rPr>
        <w:tab/>
      </w:r>
      <w:r w:rsidRPr="000C39F1">
        <w:rPr>
          <w:rFonts w:ascii="Times New Roman" w:eastAsia="Times New Roman" w:hAnsi="Times New Roman" w:cs="Times New Roman"/>
          <w:sz w:val="24"/>
          <w:szCs w:val="24"/>
          <w:u w:val="single"/>
          <w:lang w:eastAsia="zh-CN"/>
        </w:rPr>
        <w:tab/>
        <w:t>________________________</w:t>
      </w:r>
      <w:r w:rsidRPr="000C39F1">
        <w:rPr>
          <w:rFonts w:ascii="Times New Roman" w:eastAsia="Times New Roman" w:hAnsi="Times New Roman" w:cs="Times New Roman"/>
          <w:sz w:val="24"/>
          <w:szCs w:val="24"/>
          <w:lang w:eastAsia="zh-CN"/>
        </w:rPr>
        <w:t>;</w:t>
      </w:r>
    </w:p>
    <w:p w14:paraId="0019E703" w14:textId="77777777" w:rsidR="000C39F1" w:rsidRPr="000C39F1" w:rsidRDefault="000C39F1" w:rsidP="000C39F1">
      <w:pPr>
        <w:widowControl w:val="0"/>
        <w:numPr>
          <w:ilvl w:val="0"/>
          <w:numId w:val="17"/>
        </w:numPr>
        <w:tabs>
          <w:tab w:val="left" w:pos="471"/>
        </w:tabs>
        <w:autoSpaceDE w:val="0"/>
        <w:autoSpaceDN w:val="0"/>
        <w:spacing w:before="57" w:after="0" w:line="360" w:lineRule="auto"/>
        <w:jc w:val="both"/>
        <w:rPr>
          <w:rFonts w:ascii="Times New Roman" w:hAnsi="Times New Roman" w:cs="Times New Roman"/>
          <w:sz w:val="24"/>
          <w:szCs w:val="24"/>
        </w:rPr>
      </w:pPr>
      <w:r w:rsidRPr="000C39F1">
        <w:rPr>
          <w:rFonts w:ascii="Times New Roman" w:hAnsi="Times New Roman" w:cs="Times New Roman"/>
          <w:sz w:val="24"/>
          <w:szCs w:val="24"/>
        </w:rPr>
        <w:t>di aver preso visione dell’AVVISO e del DISCIPLINARE e di accertarne i contenuti senza condizioni</w:t>
      </w:r>
      <w:r w:rsidRPr="000C39F1">
        <w:rPr>
          <w:rFonts w:ascii="Times New Roman" w:hAnsi="Times New Roman" w:cs="Times New Roman"/>
          <w:spacing w:val="-59"/>
          <w:sz w:val="24"/>
          <w:szCs w:val="24"/>
        </w:rPr>
        <w:t xml:space="preserve"> </w:t>
      </w:r>
      <w:r w:rsidRPr="000C39F1">
        <w:rPr>
          <w:rFonts w:ascii="Times New Roman" w:hAnsi="Times New Roman" w:cs="Times New Roman"/>
          <w:sz w:val="24"/>
          <w:szCs w:val="24"/>
        </w:rPr>
        <w:t>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riserve;</w:t>
      </w:r>
    </w:p>
    <w:p w14:paraId="7CC01A2E" w14:textId="77777777" w:rsidR="000C39F1" w:rsidRPr="000C39F1" w:rsidRDefault="000C39F1" w:rsidP="000C39F1">
      <w:pPr>
        <w:widowControl w:val="0"/>
        <w:numPr>
          <w:ilvl w:val="0"/>
          <w:numId w:val="17"/>
        </w:numPr>
        <w:tabs>
          <w:tab w:val="left" w:pos="471"/>
        </w:tabs>
        <w:autoSpaceDE w:val="0"/>
        <w:autoSpaceDN w:val="0"/>
        <w:spacing w:after="0" w:line="360" w:lineRule="auto"/>
        <w:jc w:val="both"/>
        <w:rPr>
          <w:rFonts w:ascii="Times New Roman" w:hAnsi="Times New Roman" w:cs="Times New Roman"/>
          <w:sz w:val="24"/>
          <w:szCs w:val="24"/>
        </w:rPr>
      </w:pPr>
      <w:r w:rsidRPr="000C39F1">
        <w:rPr>
          <w:rFonts w:ascii="Times New Roman" w:hAnsi="Times New Roman" w:cs="Times New Roman"/>
          <w:sz w:val="24"/>
          <w:szCs w:val="24"/>
        </w:rPr>
        <w:t>di non aver commesso violazioni gravi rispetto agli obblighi relativi al pagamento delle imposte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tasse,</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ed alle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norme</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in</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materia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contributi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previdenziali ed</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assistenziali;</w:t>
      </w:r>
    </w:p>
    <w:p w14:paraId="70B94A79" w14:textId="77777777" w:rsidR="000C39F1" w:rsidRPr="000C39F1" w:rsidRDefault="000C39F1" w:rsidP="000C39F1">
      <w:pPr>
        <w:widowControl w:val="0"/>
        <w:numPr>
          <w:ilvl w:val="0"/>
          <w:numId w:val="17"/>
        </w:numPr>
        <w:tabs>
          <w:tab w:val="left" w:pos="471"/>
        </w:tabs>
        <w:autoSpaceDE w:val="0"/>
        <w:autoSpaceDN w:val="0"/>
        <w:spacing w:after="0" w:line="360" w:lineRule="auto"/>
        <w:jc w:val="both"/>
        <w:rPr>
          <w:rFonts w:ascii="Times New Roman" w:hAnsi="Times New Roman" w:cs="Times New Roman"/>
          <w:sz w:val="24"/>
          <w:szCs w:val="24"/>
        </w:rPr>
      </w:pPr>
      <w:r w:rsidRPr="000C39F1">
        <w:rPr>
          <w:rFonts w:ascii="Times New Roman" w:hAnsi="Times New Roman" w:cs="Times New Roman"/>
          <w:sz w:val="24"/>
          <w:szCs w:val="24"/>
        </w:rPr>
        <w:t>di essere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consapevole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che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l’attività</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 distribuzione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dei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tesserini raccolta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funghi configura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l’esercente del Pubblico Esercizio quale incaricato di pubblico servizio, qualificando lo stesso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quale “</w:t>
      </w:r>
      <w:r w:rsidRPr="000C39F1">
        <w:rPr>
          <w:rFonts w:ascii="Times New Roman" w:hAnsi="Times New Roman" w:cs="Times New Roman"/>
          <w:i/>
          <w:sz w:val="24"/>
          <w:szCs w:val="24"/>
        </w:rPr>
        <w:t>agente contabile esterno</w:t>
      </w:r>
      <w:r w:rsidRPr="000C39F1">
        <w:rPr>
          <w:rFonts w:ascii="Times New Roman" w:hAnsi="Times New Roman" w:cs="Times New Roman"/>
          <w:sz w:val="24"/>
          <w:szCs w:val="24"/>
        </w:rPr>
        <w:t>”, ai sensi dell’art. 34 comma 2 del Regolamento di Contabilità</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dell’Unione Montana Alta Valle del Metauro</w:t>
      </w:r>
      <w:r w:rsidRPr="000C39F1">
        <w:rPr>
          <w:rFonts w:ascii="Times New Roman" w:hAnsi="Times New Roman" w:cs="Times New Roman"/>
          <w:b/>
          <w:bCs/>
          <w:sz w:val="24"/>
          <w:szCs w:val="24"/>
        </w:rPr>
        <w:t xml:space="preserve"> </w:t>
      </w:r>
      <w:r w:rsidRPr="000C39F1">
        <w:rPr>
          <w:rFonts w:ascii="Times New Roman" w:hAnsi="Times New Roman" w:cs="Times New Roman"/>
          <w:sz w:val="24"/>
          <w:szCs w:val="24"/>
        </w:rPr>
        <w:t>e l’obbligo dell’osservanza delle disposizioni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specifiche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 cui al</w:t>
      </w:r>
      <w:r w:rsidRPr="000C39F1">
        <w:rPr>
          <w:rFonts w:ascii="Times New Roman" w:hAnsi="Times New Roman" w:cs="Times New Roman"/>
          <w:spacing w:val="-4"/>
          <w:sz w:val="24"/>
          <w:szCs w:val="24"/>
        </w:rPr>
        <w:t xml:space="preserve"> </w:t>
      </w:r>
      <w:proofErr w:type="spellStart"/>
      <w:r w:rsidRPr="000C39F1">
        <w:rPr>
          <w:rFonts w:ascii="Times New Roman" w:hAnsi="Times New Roman" w:cs="Times New Roman"/>
          <w:sz w:val="24"/>
          <w:szCs w:val="24"/>
        </w:rPr>
        <w:t>D.Lgs.</w:t>
      </w:r>
      <w:proofErr w:type="spellEnd"/>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n.</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267/2000 e</w:t>
      </w:r>
      <w:r w:rsidRPr="000C39F1">
        <w:rPr>
          <w:rFonts w:ascii="Times New Roman" w:hAnsi="Times New Roman" w:cs="Times New Roman"/>
          <w:spacing w:val="-3"/>
          <w:sz w:val="24"/>
          <w:szCs w:val="24"/>
        </w:rPr>
        <w:t xml:space="preserve"> </w:t>
      </w:r>
      <w:proofErr w:type="spellStart"/>
      <w:r w:rsidRPr="000C39F1">
        <w:rPr>
          <w:rFonts w:ascii="Times New Roman" w:hAnsi="Times New Roman" w:cs="Times New Roman"/>
          <w:sz w:val="24"/>
          <w:szCs w:val="24"/>
        </w:rPr>
        <w:t>D.Lgs.</w:t>
      </w:r>
      <w:proofErr w:type="spellEnd"/>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118/2011.</w:t>
      </w:r>
    </w:p>
    <w:p w14:paraId="0F6B03DD" w14:textId="77777777" w:rsidR="000C39F1" w:rsidRPr="000C39F1" w:rsidRDefault="000C39F1" w:rsidP="000C39F1">
      <w:pPr>
        <w:spacing w:before="187"/>
        <w:ind w:left="112"/>
        <w:rPr>
          <w:rFonts w:ascii="Times New Roman" w:hAnsi="Times New Roman" w:cs="Times New Roman"/>
          <w:i/>
          <w:sz w:val="24"/>
          <w:szCs w:val="24"/>
        </w:rPr>
      </w:pPr>
      <w:r w:rsidRPr="000C39F1">
        <w:rPr>
          <w:rFonts w:ascii="Times New Roman" w:hAnsi="Times New Roman" w:cs="Times New Roman"/>
          <w:i/>
          <w:sz w:val="24"/>
          <w:szCs w:val="24"/>
        </w:rPr>
        <w:t>(se</w:t>
      </w:r>
      <w:r w:rsidRPr="000C39F1">
        <w:rPr>
          <w:rFonts w:ascii="Times New Roman" w:hAnsi="Times New Roman" w:cs="Times New Roman"/>
          <w:i/>
          <w:spacing w:val="-1"/>
          <w:sz w:val="24"/>
          <w:szCs w:val="24"/>
        </w:rPr>
        <w:t xml:space="preserve"> </w:t>
      </w:r>
      <w:r w:rsidRPr="000C39F1">
        <w:rPr>
          <w:rFonts w:ascii="Times New Roman" w:hAnsi="Times New Roman" w:cs="Times New Roman"/>
          <w:i/>
          <w:sz w:val="24"/>
          <w:szCs w:val="24"/>
        </w:rPr>
        <w:t>persona</w:t>
      </w:r>
      <w:r w:rsidRPr="000C39F1">
        <w:rPr>
          <w:rFonts w:ascii="Times New Roman" w:hAnsi="Times New Roman" w:cs="Times New Roman"/>
          <w:i/>
          <w:spacing w:val="-3"/>
          <w:sz w:val="24"/>
          <w:szCs w:val="24"/>
        </w:rPr>
        <w:t xml:space="preserve"> </w:t>
      </w:r>
      <w:r w:rsidRPr="000C39F1">
        <w:rPr>
          <w:rFonts w:ascii="Times New Roman" w:hAnsi="Times New Roman" w:cs="Times New Roman"/>
          <w:i/>
          <w:sz w:val="24"/>
          <w:szCs w:val="24"/>
        </w:rPr>
        <w:t>fisica)</w:t>
      </w:r>
    </w:p>
    <w:p w14:paraId="177FEB29" w14:textId="77777777" w:rsidR="000C39F1" w:rsidRPr="000C39F1" w:rsidRDefault="000C39F1" w:rsidP="000C39F1">
      <w:pPr>
        <w:suppressAutoHyphens/>
        <w:spacing w:before="105" w:after="140" w:line="348" w:lineRule="auto"/>
        <w:ind w:left="832" w:right="161" w:hanging="360"/>
        <w:jc w:val="both"/>
        <w:textAlignment w:val="baseline"/>
        <w:rPr>
          <w:rFonts w:ascii="Times New Roman" w:eastAsia="Times New Roman" w:hAnsi="Times New Roman" w:cs="Times New Roman"/>
          <w:sz w:val="24"/>
          <w:szCs w:val="24"/>
          <w:lang w:eastAsia="zh-CN"/>
        </w:rPr>
      </w:pPr>
      <w:r w:rsidRPr="000C39F1">
        <w:rPr>
          <w:rFonts w:ascii="Segoe UI Symbol" w:eastAsia="Times New Roman" w:hAnsi="Segoe UI Symbol" w:cs="Segoe UI Symbol"/>
          <w:sz w:val="24"/>
          <w:szCs w:val="24"/>
          <w:lang w:eastAsia="zh-CN"/>
        </w:rPr>
        <w:t>✔</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di non aver subito condanne penali che comportino la perdita o la sospensione della</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capacità</w:t>
      </w:r>
      <w:r w:rsidRPr="000C39F1">
        <w:rPr>
          <w:rFonts w:ascii="Times New Roman" w:eastAsia="Times New Roman" w:hAnsi="Times New Roman" w:cs="Times New Roman"/>
          <w:spacing w:val="10"/>
          <w:sz w:val="24"/>
          <w:szCs w:val="24"/>
          <w:lang w:eastAsia="zh-CN"/>
        </w:rPr>
        <w:t xml:space="preserve"> </w:t>
      </w:r>
      <w:r w:rsidRPr="000C39F1">
        <w:rPr>
          <w:rFonts w:ascii="Times New Roman" w:eastAsia="Times New Roman" w:hAnsi="Times New Roman" w:cs="Times New Roman"/>
          <w:sz w:val="24"/>
          <w:szCs w:val="24"/>
          <w:lang w:eastAsia="zh-CN"/>
        </w:rPr>
        <w:t>a</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contrattare</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e</w:t>
      </w:r>
      <w:r w:rsidRPr="000C39F1">
        <w:rPr>
          <w:rFonts w:ascii="Times New Roman" w:eastAsia="Times New Roman" w:hAnsi="Times New Roman" w:cs="Times New Roman"/>
          <w:spacing w:val="9"/>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non</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essere</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nello</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stato</w:t>
      </w:r>
      <w:r w:rsidRPr="000C39F1">
        <w:rPr>
          <w:rFonts w:ascii="Times New Roman" w:eastAsia="Times New Roman" w:hAnsi="Times New Roman" w:cs="Times New Roman"/>
          <w:spacing w:val="9"/>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interdizione,</w:t>
      </w:r>
      <w:r w:rsidRPr="000C39F1">
        <w:rPr>
          <w:rFonts w:ascii="Times New Roman" w:eastAsia="Times New Roman" w:hAnsi="Times New Roman" w:cs="Times New Roman"/>
          <w:spacing w:val="13"/>
          <w:sz w:val="24"/>
          <w:szCs w:val="24"/>
          <w:lang w:eastAsia="zh-CN"/>
        </w:rPr>
        <w:t xml:space="preserve"> </w:t>
      </w:r>
      <w:r w:rsidRPr="000C39F1">
        <w:rPr>
          <w:rFonts w:ascii="Times New Roman" w:eastAsia="Times New Roman" w:hAnsi="Times New Roman" w:cs="Times New Roman"/>
          <w:sz w:val="24"/>
          <w:szCs w:val="24"/>
          <w:lang w:eastAsia="zh-CN"/>
        </w:rPr>
        <w:t>inabilitazione</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o</w:t>
      </w:r>
      <w:r w:rsidRPr="000C39F1">
        <w:rPr>
          <w:rFonts w:ascii="Times New Roman" w:eastAsia="Times New Roman" w:hAnsi="Times New Roman" w:cs="Times New Roman"/>
          <w:spacing w:val="11"/>
          <w:sz w:val="24"/>
          <w:szCs w:val="24"/>
          <w:lang w:eastAsia="zh-CN"/>
        </w:rPr>
        <w:t xml:space="preserve"> </w:t>
      </w:r>
      <w:r w:rsidRPr="000C39F1">
        <w:rPr>
          <w:rFonts w:ascii="Times New Roman" w:eastAsia="Times New Roman" w:hAnsi="Times New Roman" w:cs="Times New Roman"/>
          <w:sz w:val="24"/>
          <w:szCs w:val="24"/>
          <w:lang w:eastAsia="zh-CN"/>
        </w:rPr>
        <w:t>fallimento</w:t>
      </w:r>
      <w:r w:rsidRPr="000C39F1">
        <w:rPr>
          <w:rFonts w:ascii="Times New Roman" w:eastAsia="Times New Roman" w:hAnsi="Times New Roman" w:cs="Times New Roman"/>
          <w:spacing w:val="-59"/>
          <w:sz w:val="24"/>
          <w:szCs w:val="24"/>
          <w:lang w:eastAsia="zh-CN"/>
        </w:rPr>
        <w:t xml:space="preserve"> </w:t>
      </w:r>
      <w:r w:rsidRPr="000C39F1">
        <w:rPr>
          <w:rFonts w:ascii="Times New Roman" w:eastAsia="Times New Roman" w:hAnsi="Times New Roman" w:cs="Times New Roman"/>
          <w:sz w:val="24"/>
          <w:szCs w:val="24"/>
          <w:lang w:eastAsia="zh-CN"/>
        </w:rPr>
        <w:t>e</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non</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avere,</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a</w:t>
      </w:r>
      <w:r w:rsidRPr="000C39F1">
        <w:rPr>
          <w:rFonts w:ascii="Times New Roman" w:eastAsia="Times New Roman" w:hAnsi="Times New Roman" w:cs="Times New Roman"/>
          <w:spacing w:val="-3"/>
          <w:sz w:val="24"/>
          <w:szCs w:val="24"/>
          <w:lang w:eastAsia="zh-CN"/>
        </w:rPr>
        <w:t xml:space="preserve"> </w:t>
      </w:r>
      <w:r w:rsidRPr="000C39F1">
        <w:rPr>
          <w:rFonts w:ascii="Times New Roman" w:eastAsia="Times New Roman" w:hAnsi="Times New Roman" w:cs="Times New Roman"/>
          <w:sz w:val="24"/>
          <w:szCs w:val="24"/>
          <w:lang w:eastAsia="zh-CN"/>
        </w:rPr>
        <w:t>proprio</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carico,</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procedure</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per</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la</w:t>
      </w:r>
      <w:r w:rsidRPr="000C39F1">
        <w:rPr>
          <w:rFonts w:ascii="Times New Roman" w:eastAsia="Times New Roman" w:hAnsi="Times New Roman" w:cs="Times New Roman"/>
          <w:spacing w:val="-3"/>
          <w:sz w:val="24"/>
          <w:szCs w:val="24"/>
          <w:lang w:eastAsia="zh-CN"/>
        </w:rPr>
        <w:t xml:space="preserve"> </w:t>
      </w:r>
      <w:r w:rsidRPr="000C39F1">
        <w:rPr>
          <w:rFonts w:ascii="Times New Roman" w:eastAsia="Times New Roman" w:hAnsi="Times New Roman" w:cs="Times New Roman"/>
          <w:sz w:val="24"/>
          <w:szCs w:val="24"/>
          <w:lang w:eastAsia="zh-CN"/>
        </w:rPr>
        <w:t>dichiarazione di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alcuni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stati.</w:t>
      </w:r>
    </w:p>
    <w:p w14:paraId="216D4E60" w14:textId="77777777" w:rsidR="000C39F1" w:rsidRPr="000C39F1" w:rsidRDefault="000C39F1" w:rsidP="000C39F1">
      <w:pPr>
        <w:spacing w:before="190"/>
        <w:ind w:left="112"/>
        <w:rPr>
          <w:rFonts w:ascii="Times New Roman" w:hAnsi="Times New Roman" w:cs="Times New Roman"/>
          <w:i/>
          <w:sz w:val="24"/>
          <w:szCs w:val="24"/>
        </w:rPr>
      </w:pPr>
      <w:r w:rsidRPr="000C39F1">
        <w:rPr>
          <w:rFonts w:ascii="Times New Roman" w:hAnsi="Times New Roman" w:cs="Times New Roman"/>
          <w:i/>
          <w:sz w:val="24"/>
          <w:szCs w:val="24"/>
        </w:rPr>
        <w:t>(se</w:t>
      </w:r>
      <w:r w:rsidRPr="000C39F1">
        <w:rPr>
          <w:rFonts w:ascii="Times New Roman" w:hAnsi="Times New Roman" w:cs="Times New Roman"/>
          <w:i/>
          <w:spacing w:val="-3"/>
          <w:sz w:val="24"/>
          <w:szCs w:val="24"/>
        </w:rPr>
        <w:t xml:space="preserve"> </w:t>
      </w:r>
      <w:r w:rsidRPr="000C39F1">
        <w:rPr>
          <w:rFonts w:ascii="Times New Roman" w:hAnsi="Times New Roman" w:cs="Times New Roman"/>
          <w:i/>
          <w:sz w:val="24"/>
          <w:szCs w:val="24"/>
        </w:rPr>
        <w:t>persona</w:t>
      </w:r>
      <w:r w:rsidRPr="000C39F1">
        <w:rPr>
          <w:rFonts w:ascii="Times New Roman" w:hAnsi="Times New Roman" w:cs="Times New Roman"/>
          <w:i/>
          <w:spacing w:val="-3"/>
          <w:sz w:val="24"/>
          <w:szCs w:val="24"/>
        </w:rPr>
        <w:t xml:space="preserve"> </w:t>
      </w:r>
      <w:r w:rsidRPr="000C39F1">
        <w:rPr>
          <w:rFonts w:ascii="Times New Roman" w:hAnsi="Times New Roman" w:cs="Times New Roman"/>
          <w:i/>
          <w:sz w:val="24"/>
          <w:szCs w:val="24"/>
        </w:rPr>
        <w:t>giuridica)</w:t>
      </w:r>
    </w:p>
    <w:p w14:paraId="7964817A" w14:textId="77777777" w:rsidR="000C39F1" w:rsidRPr="000C39F1" w:rsidRDefault="000C39F1" w:rsidP="000C39F1">
      <w:pPr>
        <w:suppressAutoHyphens/>
        <w:spacing w:before="106" w:after="140" w:line="348" w:lineRule="auto"/>
        <w:ind w:left="832" w:right="165" w:hanging="360"/>
        <w:jc w:val="both"/>
        <w:textAlignment w:val="baseline"/>
        <w:rPr>
          <w:rFonts w:ascii="Times New Roman" w:eastAsia="Times New Roman" w:hAnsi="Times New Roman" w:cs="Times New Roman"/>
          <w:sz w:val="24"/>
          <w:szCs w:val="24"/>
          <w:lang w:eastAsia="zh-CN"/>
        </w:rPr>
      </w:pPr>
      <w:r w:rsidRPr="000C39F1">
        <w:rPr>
          <w:rFonts w:ascii="Segoe UI Symbol" w:eastAsia="Times New Roman" w:hAnsi="Segoe UI Symbol" w:cs="Segoe UI Symbol"/>
          <w:sz w:val="24"/>
          <w:szCs w:val="24"/>
          <w:lang w:eastAsia="zh-CN"/>
        </w:rPr>
        <w:t>✔</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che le persone delegate a rappresentare ed impegnare legalmente la società, ovvero i dati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anagrafici di tutti i soci per le società in nome collettivo o di tutti i soci accomandatari sono 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seguenti:</w:t>
      </w:r>
    </w:p>
    <w:p w14:paraId="1FC825E6" w14:textId="77777777" w:rsidR="000C39F1" w:rsidRPr="000C39F1" w:rsidRDefault="000C39F1" w:rsidP="000C39F1">
      <w:pPr>
        <w:tabs>
          <w:tab w:val="left" w:pos="1552"/>
          <w:tab w:val="left" w:pos="6376"/>
        </w:tabs>
        <w:suppressAutoHyphens/>
        <w:spacing w:before="10" w:after="140" w:line="276" w:lineRule="auto"/>
        <w:ind w:left="1192"/>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z w:val="24"/>
          <w:szCs w:val="24"/>
          <w:lang w:eastAsia="zh-CN"/>
        </w:rPr>
        <w:tab/>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r>
    </w:p>
    <w:p w14:paraId="5C62B6B4" w14:textId="77777777" w:rsidR="000C39F1" w:rsidRPr="000C39F1" w:rsidRDefault="000C39F1" w:rsidP="000C39F1">
      <w:pPr>
        <w:tabs>
          <w:tab w:val="left" w:pos="1552"/>
          <w:tab w:val="left" w:pos="6376"/>
        </w:tabs>
        <w:suppressAutoHyphens/>
        <w:spacing w:before="113" w:after="140" w:line="276" w:lineRule="auto"/>
        <w:ind w:left="1192"/>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z w:val="24"/>
          <w:szCs w:val="24"/>
          <w:lang w:eastAsia="zh-CN"/>
        </w:rPr>
        <w:tab/>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r>
    </w:p>
    <w:p w14:paraId="5208028A" w14:textId="77777777" w:rsidR="000C39F1" w:rsidRPr="000C39F1" w:rsidRDefault="000C39F1" w:rsidP="000C39F1">
      <w:pPr>
        <w:tabs>
          <w:tab w:val="left" w:pos="1552"/>
          <w:tab w:val="left" w:pos="6376"/>
        </w:tabs>
        <w:suppressAutoHyphens/>
        <w:spacing w:before="113" w:after="140" w:line="276" w:lineRule="auto"/>
        <w:ind w:left="1192"/>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w:t>
      </w:r>
      <w:r w:rsidRPr="000C39F1">
        <w:rPr>
          <w:rFonts w:ascii="Times New Roman" w:eastAsia="Times New Roman" w:hAnsi="Times New Roman" w:cs="Times New Roman"/>
          <w:sz w:val="24"/>
          <w:szCs w:val="24"/>
          <w:lang w:eastAsia="zh-CN"/>
        </w:rPr>
        <w:tab/>
      </w:r>
      <w:r w:rsidRPr="000C39F1">
        <w:rPr>
          <w:rFonts w:ascii="Times New Roman" w:eastAsia="Times New Roman" w:hAnsi="Times New Roman" w:cs="Times New Roman"/>
          <w:sz w:val="24"/>
          <w:szCs w:val="24"/>
          <w:u w:val="single"/>
          <w:lang w:eastAsia="zh-CN"/>
        </w:rPr>
        <w:t xml:space="preserve"> </w:t>
      </w:r>
      <w:r w:rsidRPr="000C39F1">
        <w:rPr>
          <w:rFonts w:ascii="Times New Roman" w:eastAsia="Times New Roman" w:hAnsi="Times New Roman" w:cs="Times New Roman"/>
          <w:sz w:val="24"/>
          <w:szCs w:val="24"/>
          <w:u w:val="single"/>
          <w:lang w:eastAsia="zh-CN"/>
        </w:rPr>
        <w:tab/>
      </w:r>
    </w:p>
    <w:p w14:paraId="1856383C" w14:textId="77777777" w:rsidR="000C39F1" w:rsidRPr="000C39F1" w:rsidRDefault="000C39F1" w:rsidP="000C39F1">
      <w:pPr>
        <w:suppressAutoHyphens/>
        <w:spacing w:before="103" w:after="140" w:line="276" w:lineRule="auto"/>
        <w:ind w:left="472"/>
        <w:jc w:val="both"/>
        <w:textAlignment w:val="baseline"/>
        <w:rPr>
          <w:rFonts w:ascii="Times New Roman" w:eastAsia="Times New Roman" w:hAnsi="Times New Roman" w:cs="Times New Roman"/>
          <w:sz w:val="24"/>
          <w:szCs w:val="24"/>
          <w:lang w:eastAsia="zh-CN"/>
        </w:rPr>
      </w:pPr>
      <w:r w:rsidRPr="000C39F1">
        <w:rPr>
          <w:rFonts w:ascii="Segoe UI Symbol" w:eastAsia="Times New Roman" w:hAnsi="Segoe UI Symbol" w:cs="Segoe UI Symbol"/>
          <w:sz w:val="24"/>
          <w:szCs w:val="24"/>
          <w:lang w:eastAsia="zh-CN"/>
        </w:rPr>
        <w:t>✔</w:t>
      </w:r>
      <w:r w:rsidRPr="000C39F1">
        <w:rPr>
          <w:rFonts w:ascii="Times New Roman" w:eastAsia="Times New Roman" w:hAnsi="Times New Roman" w:cs="Times New Roman"/>
          <w:spacing w:val="5"/>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essere</w:t>
      </w:r>
      <w:r w:rsidRPr="000C39F1">
        <w:rPr>
          <w:rFonts w:ascii="Times New Roman" w:eastAsia="Times New Roman" w:hAnsi="Times New Roman" w:cs="Times New Roman"/>
          <w:spacing w:val="-4"/>
          <w:sz w:val="24"/>
          <w:szCs w:val="24"/>
          <w:lang w:eastAsia="zh-CN"/>
        </w:rPr>
        <w:t xml:space="preserve"> </w:t>
      </w:r>
      <w:r w:rsidRPr="000C39F1">
        <w:rPr>
          <w:rFonts w:ascii="Times New Roman" w:eastAsia="Times New Roman" w:hAnsi="Times New Roman" w:cs="Times New Roman"/>
          <w:sz w:val="24"/>
          <w:szCs w:val="24"/>
          <w:lang w:eastAsia="zh-CN"/>
        </w:rPr>
        <w:t>in</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possesso</w:t>
      </w:r>
      <w:r w:rsidRPr="000C39F1">
        <w:rPr>
          <w:rFonts w:ascii="Times New Roman" w:eastAsia="Times New Roman" w:hAnsi="Times New Roman" w:cs="Times New Roman"/>
          <w:spacing w:val="-4"/>
          <w:sz w:val="24"/>
          <w:szCs w:val="24"/>
          <w:lang w:eastAsia="zh-CN"/>
        </w:rPr>
        <w:t xml:space="preserve"> </w:t>
      </w:r>
      <w:r w:rsidRPr="000C39F1">
        <w:rPr>
          <w:rFonts w:ascii="Times New Roman" w:eastAsia="Times New Roman" w:hAnsi="Times New Roman" w:cs="Times New Roman"/>
          <w:sz w:val="24"/>
          <w:szCs w:val="24"/>
          <w:lang w:eastAsia="zh-CN"/>
        </w:rPr>
        <w:t>dei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requisiti</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ordine</w:t>
      </w:r>
      <w:r w:rsidRPr="000C39F1">
        <w:rPr>
          <w:rFonts w:ascii="Times New Roman" w:eastAsia="Times New Roman" w:hAnsi="Times New Roman" w:cs="Times New Roman"/>
          <w:spacing w:val="-6"/>
          <w:sz w:val="24"/>
          <w:szCs w:val="24"/>
          <w:lang w:eastAsia="zh-CN"/>
        </w:rPr>
        <w:t xml:space="preserve"> </w:t>
      </w:r>
      <w:r w:rsidRPr="000C39F1">
        <w:rPr>
          <w:rFonts w:ascii="Times New Roman" w:eastAsia="Times New Roman" w:hAnsi="Times New Roman" w:cs="Times New Roman"/>
          <w:sz w:val="24"/>
          <w:szCs w:val="24"/>
          <w:lang w:eastAsia="zh-CN"/>
        </w:rPr>
        <w:t>generale,</w:t>
      </w:r>
      <w:r w:rsidRPr="000C39F1">
        <w:rPr>
          <w:rFonts w:ascii="Times New Roman" w:eastAsia="Times New Roman" w:hAnsi="Times New Roman" w:cs="Times New Roman"/>
          <w:spacing w:val="1"/>
          <w:sz w:val="24"/>
          <w:szCs w:val="24"/>
          <w:lang w:eastAsia="zh-CN"/>
        </w:rPr>
        <w:t xml:space="preserve"> </w:t>
      </w:r>
      <w:r w:rsidRPr="000C39F1">
        <w:rPr>
          <w:rFonts w:ascii="Times New Roman" w:eastAsia="Times New Roman" w:hAnsi="Times New Roman" w:cs="Times New Roman"/>
          <w:sz w:val="24"/>
          <w:szCs w:val="24"/>
          <w:lang w:eastAsia="zh-CN"/>
        </w:rPr>
        <w:t>più</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precisamente:</w:t>
      </w:r>
    </w:p>
    <w:p w14:paraId="3EB80FF1" w14:textId="77777777" w:rsidR="000C39F1" w:rsidRPr="000C39F1" w:rsidRDefault="000C39F1" w:rsidP="000C39F1">
      <w:pPr>
        <w:widowControl w:val="0"/>
        <w:numPr>
          <w:ilvl w:val="0"/>
          <w:numId w:val="16"/>
        </w:numPr>
        <w:tabs>
          <w:tab w:val="left" w:pos="1246"/>
        </w:tabs>
        <w:autoSpaceDE w:val="0"/>
        <w:autoSpaceDN w:val="0"/>
        <w:spacing w:before="110" w:after="0" w:line="355" w:lineRule="auto"/>
        <w:ind w:right="164"/>
        <w:jc w:val="both"/>
        <w:rPr>
          <w:rFonts w:ascii="Times New Roman" w:hAnsi="Times New Roman" w:cs="Times New Roman"/>
          <w:sz w:val="24"/>
          <w:szCs w:val="24"/>
        </w:rPr>
      </w:pPr>
      <w:r w:rsidRPr="000C39F1">
        <w:rPr>
          <w:rFonts w:ascii="Times New Roman" w:hAnsi="Times New Roman" w:cs="Times New Roman"/>
          <w:sz w:val="24"/>
          <w:szCs w:val="24"/>
        </w:rPr>
        <w:t>che l’impresa non si trova in stato di fallimento, di liquidazione coatta, di concordato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preventivo</w:t>
      </w:r>
      <w:r w:rsidRPr="000C39F1">
        <w:rPr>
          <w:rFonts w:ascii="Times New Roman" w:hAnsi="Times New Roman" w:cs="Times New Roman"/>
          <w:spacing w:val="27"/>
          <w:sz w:val="24"/>
          <w:szCs w:val="24"/>
        </w:rPr>
        <w:t xml:space="preserve"> </w:t>
      </w:r>
      <w:r w:rsidRPr="000C39F1">
        <w:rPr>
          <w:rFonts w:ascii="Times New Roman" w:hAnsi="Times New Roman" w:cs="Times New Roman"/>
          <w:sz w:val="24"/>
          <w:szCs w:val="24"/>
        </w:rPr>
        <w:t>e</w:t>
      </w:r>
      <w:r w:rsidRPr="000C39F1">
        <w:rPr>
          <w:rFonts w:ascii="Times New Roman" w:hAnsi="Times New Roman" w:cs="Times New Roman"/>
          <w:spacing w:val="31"/>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27"/>
          <w:sz w:val="24"/>
          <w:szCs w:val="24"/>
        </w:rPr>
        <w:t xml:space="preserve"> </w:t>
      </w:r>
      <w:r w:rsidRPr="000C39F1">
        <w:rPr>
          <w:rFonts w:ascii="Times New Roman" w:hAnsi="Times New Roman" w:cs="Times New Roman"/>
          <w:sz w:val="24"/>
          <w:szCs w:val="24"/>
        </w:rPr>
        <w:t>amministrazione</w:t>
      </w:r>
      <w:r w:rsidRPr="000C39F1">
        <w:rPr>
          <w:rFonts w:ascii="Times New Roman" w:hAnsi="Times New Roman" w:cs="Times New Roman"/>
          <w:spacing w:val="28"/>
          <w:sz w:val="24"/>
          <w:szCs w:val="24"/>
        </w:rPr>
        <w:t xml:space="preserve"> </w:t>
      </w:r>
      <w:r w:rsidRPr="000C39F1">
        <w:rPr>
          <w:rFonts w:ascii="Times New Roman" w:hAnsi="Times New Roman" w:cs="Times New Roman"/>
          <w:sz w:val="24"/>
          <w:szCs w:val="24"/>
        </w:rPr>
        <w:t>controllata,</w:t>
      </w:r>
      <w:r w:rsidRPr="000C39F1">
        <w:rPr>
          <w:rFonts w:ascii="Times New Roman" w:hAnsi="Times New Roman" w:cs="Times New Roman"/>
          <w:spacing w:val="30"/>
          <w:sz w:val="24"/>
          <w:szCs w:val="24"/>
        </w:rPr>
        <w:t xml:space="preserve"> </w:t>
      </w:r>
      <w:r w:rsidRPr="000C39F1">
        <w:rPr>
          <w:rFonts w:ascii="Times New Roman" w:hAnsi="Times New Roman" w:cs="Times New Roman"/>
          <w:sz w:val="24"/>
          <w:szCs w:val="24"/>
        </w:rPr>
        <w:t>e</w:t>
      </w:r>
      <w:r w:rsidRPr="000C39F1">
        <w:rPr>
          <w:rFonts w:ascii="Times New Roman" w:hAnsi="Times New Roman" w:cs="Times New Roman"/>
          <w:spacing w:val="27"/>
          <w:sz w:val="24"/>
          <w:szCs w:val="24"/>
        </w:rPr>
        <w:t xml:space="preserve"> </w:t>
      </w:r>
      <w:r w:rsidRPr="000C39F1">
        <w:rPr>
          <w:rFonts w:ascii="Times New Roman" w:hAnsi="Times New Roman" w:cs="Times New Roman"/>
          <w:sz w:val="24"/>
          <w:szCs w:val="24"/>
        </w:rPr>
        <w:t>che</w:t>
      </w:r>
      <w:r w:rsidRPr="000C39F1">
        <w:rPr>
          <w:rFonts w:ascii="Times New Roman" w:hAnsi="Times New Roman" w:cs="Times New Roman"/>
          <w:spacing w:val="28"/>
          <w:sz w:val="24"/>
          <w:szCs w:val="24"/>
        </w:rPr>
        <w:t xml:space="preserve"> </w:t>
      </w:r>
      <w:r w:rsidRPr="000C39F1">
        <w:rPr>
          <w:rFonts w:ascii="Times New Roman" w:hAnsi="Times New Roman" w:cs="Times New Roman"/>
          <w:sz w:val="24"/>
          <w:szCs w:val="24"/>
        </w:rPr>
        <w:t>non</w:t>
      </w:r>
      <w:r w:rsidRPr="000C39F1">
        <w:rPr>
          <w:rFonts w:ascii="Times New Roman" w:hAnsi="Times New Roman" w:cs="Times New Roman"/>
          <w:spacing w:val="27"/>
          <w:sz w:val="24"/>
          <w:szCs w:val="24"/>
        </w:rPr>
        <w:t xml:space="preserve"> </w:t>
      </w:r>
      <w:r w:rsidRPr="000C39F1">
        <w:rPr>
          <w:rFonts w:ascii="Times New Roman" w:hAnsi="Times New Roman" w:cs="Times New Roman"/>
          <w:sz w:val="24"/>
          <w:szCs w:val="24"/>
        </w:rPr>
        <w:t>sia</w:t>
      </w:r>
      <w:r w:rsidRPr="000C39F1">
        <w:rPr>
          <w:rFonts w:ascii="Times New Roman" w:hAnsi="Times New Roman" w:cs="Times New Roman"/>
          <w:spacing w:val="31"/>
          <w:sz w:val="24"/>
          <w:szCs w:val="24"/>
        </w:rPr>
        <w:t xml:space="preserve"> </w:t>
      </w:r>
      <w:r w:rsidRPr="000C39F1">
        <w:rPr>
          <w:rFonts w:ascii="Times New Roman" w:hAnsi="Times New Roman" w:cs="Times New Roman"/>
          <w:sz w:val="24"/>
          <w:szCs w:val="24"/>
        </w:rPr>
        <w:t>in</w:t>
      </w:r>
      <w:r w:rsidRPr="000C39F1">
        <w:rPr>
          <w:rFonts w:ascii="Times New Roman" w:hAnsi="Times New Roman" w:cs="Times New Roman"/>
          <w:spacing w:val="27"/>
          <w:sz w:val="24"/>
          <w:szCs w:val="24"/>
        </w:rPr>
        <w:t xml:space="preserve"> </w:t>
      </w:r>
      <w:r w:rsidRPr="000C39F1">
        <w:rPr>
          <w:rFonts w:ascii="Times New Roman" w:hAnsi="Times New Roman" w:cs="Times New Roman"/>
          <w:sz w:val="24"/>
          <w:szCs w:val="24"/>
        </w:rPr>
        <w:t>corso</w:t>
      </w:r>
      <w:r w:rsidRPr="000C39F1">
        <w:rPr>
          <w:rFonts w:ascii="Times New Roman" w:hAnsi="Times New Roman" w:cs="Times New Roman"/>
          <w:spacing w:val="28"/>
          <w:sz w:val="24"/>
          <w:szCs w:val="24"/>
        </w:rPr>
        <w:t xml:space="preserve"> </w:t>
      </w:r>
      <w:r w:rsidRPr="000C39F1">
        <w:rPr>
          <w:rFonts w:ascii="Times New Roman" w:hAnsi="Times New Roman" w:cs="Times New Roman"/>
          <w:sz w:val="24"/>
          <w:szCs w:val="24"/>
        </w:rPr>
        <w:t>un</w:t>
      </w:r>
      <w:r w:rsidRPr="000C39F1">
        <w:rPr>
          <w:rFonts w:ascii="Times New Roman" w:hAnsi="Times New Roman" w:cs="Times New Roman"/>
          <w:spacing w:val="31"/>
          <w:sz w:val="24"/>
          <w:szCs w:val="24"/>
        </w:rPr>
        <w:t xml:space="preserve"> </w:t>
      </w:r>
      <w:r w:rsidRPr="000C39F1">
        <w:rPr>
          <w:rFonts w:ascii="Times New Roman" w:hAnsi="Times New Roman" w:cs="Times New Roman"/>
          <w:sz w:val="24"/>
          <w:szCs w:val="24"/>
        </w:rPr>
        <w:t>procedimento</w:t>
      </w:r>
      <w:r w:rsidRPr="000C39F1">
        <w:rPr>
          <w:rFonts w:ascii="Times New Roman" w:hAnsi="Times New Roman" w:cs="Times New Roman"/>
          <w:spacing w:val="-59"/>
          <w:sz w:val="24"/>
          <w:szCs w:val="24"/>
        </w:rPr>
        <w:t xml:space="preserve"> </w:t>
      </w:r>
      <w:r w:rsidRPr="000C39F1">
        <w:rPr>
          <w:rFonts w:ascii="Times New Roman" w:hAnsi="Times New Roman" w:cs="Times New Roman"/>
          <w:sz w:val="24"/>
          <w:szCs w:val="24"/>
        </w:rPr>
        <w:t>per la dichiarazione di una di tali situazioni ovvero non ha subito condanna definitiva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alla</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sanzione</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interdittiva</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del</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divieto</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contrattare</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con</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la</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Pubblica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Amministrazione;</w:t>
      </w:r>
    </w:p>
    <w:p w14:paraId="36486898" w14:textId="77777777" w:rsidR="000C39F1" w:rsidRPr="000C39F1" w:rsidRDefault="000C39F1" w:rsidP="000C39F1">
      <w:pPr>
        <w:widowControl w:val="0"/>
        <w:numPr>
          <w:ilvl w:val="0"/>
          <w:numId w:val="16"/>
        </w:numPr>
        <w:tabs>
          <w:tab w:val="left" w:pos="1246"/>
        </w:tabs>
        <w:autoSpaceDE w:val="0"/>
        <w:autoSpaceDN w:val="0"/>
        <w:spacing w:before="1" w:after="0" w:line="355" w:lineRule="auto"/>
        <w:ind w:right="164"/>
        <w:jc w:val="both"/>
        <w:rPr>
          <w:rFonts w:ascii="Times New Roman" w:hAnsi="Times New Roman" w:cs="Times New Roman"/>
          <w:sz w:val="24"/>
          <w:szCs w:val="24"/>
        </w:rPr>
      </w:pPr>
      <w:r w:rsidRPr="000C39F1">
        <w:rPr>
          <w:rFonts w:ascii="Times New Roman" w:hAnsi="Times New Roman" w:cs="Times New Roman"/>
          <w:sz w:val="24"/>
          <w:szCs w:val="24"/>
        </w:rPr>
        <w:t>che a carico delle persone designate a rappresentare ed impegnare legalmente la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 xml:space="preserve">società non sussistono le cause di divieto, decadenza o sospensione di cui al </w:t>
      </w:r>
      <w:proofErr w:type="spellStart"/>
      <w:r w:rsidRPr="000C39F1">
        <w:rPr>
          <w:rFonts w:ascii="Times New Roman" w:hAnsi="Times New Roman" w:cs="Times New Roman"/>
          <w:sz w:val="24"/>
          <w:szCs w:val="24"/>
        </w:rPr>
        <w:t>D.Lgs.</w:t>
      </w:r>
      <w:proofErr w:type="spellEnd"/>
      <w:r w:rsidRPr="000C39F1">
        <w:rPr>
          <w:rFonts w:ascii="Times New Roman" w:hAnsi="Times New Roman" w:cs="Times New Roman"/>
          <w:sz w:val="24"/>
          <w:szCs w:val="24"/>
        </w:rPr>
        <w:t xml:space="preserve"> n.</w:t>
      </w:r>
      <w:r w:rsidRPr="000C39F1">
        <w:rPr>
          <w:rFonts w:ascii="Times New Roman" w:hAnsi="Times New Roman" w:cs="Times New Roman"/>
          <w:spacing w:val="-59"/>
          <w:sz w:val="24"/>
          <w:szCs w:val="24"/>
        </w:rPr>
        <w:t xml:space="preserve"> </w:t>
      </w:r>
      <w:r w:rsidRPr="000C39F1">
        <w:rPr>
          <w:rFonts w:ascii="Times New Roman" w:hAnsi="Times New Roman" w:cs="Times New Roman"/>
          <w:sz w:val="24"/>
          <w:szCs w:val="24"/>
        </w:rPr>
        <w:t>159/2011</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che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le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stesse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non</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hanno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riportato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condanne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penali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definitive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che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comportino la perdita o la sospensione delle capacità di contrattare con la Pubblica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Amministrazione;</w:t>
      </w:r>
    </w:p>
    <w:p w14:paraId="12E1531B" w14:textId="77777777" w:rsidR="000C39F1" w:rsidRPr="000C39F1" w:rsidRDefault="000C39F1" w:rsidP="000C39F1">
      <w:pPr>
        <w:widowControl w:val="0"/>
        <w:numPr>
          <w:ilvl w:val="0"/>
          <w:numId w:val="16"/>
        </w:numPr>
        <w:tabs>
          <w:tab w:val="left" w:pos="1246"/>
        </w:tabs>
        <w:autoSpaceDE w:val="0"/>
        <w:autoSpaceDN w:val="0"/>
        <w:spacing w:before="6" w:after="0" w:line="355" w:lineRule="auto"/>
        <w:ind w:right="164"/>
        <w:jc w:val="both"/>
        <w:rPr>
          <w:rFonts w:ascii="Times New Roman" w:hAnsi="Times New Roman" w:cs="Times New Roman"/>
          <w:sz w:val="24"/>
          <w:szCs w:val="24"/>
        </w:rPr>
      </w:pPr>
      <w:r w:rsidRPr="000C39F1">
        <w:rPr>
          <w:rFonts w:ascii="Times New Roman" w:hAnsi="Times New Roman" w:cs="Times New Roman"/>
          <w:sz w:val="24"/>
          <w:szCs w:val="24"/>
        </w:rPr>
        <w:t>che nei confronti delle persone designate a rappresentare ed impegnare legalmente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lastRenderedPageBreak/>
        <w:t>l’impresa non sia stata pronunciata sentenza di condanna passata in giudicato,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emesso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decreto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penale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condanna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divenuto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irrevocabile,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oppure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sentenza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applicazione della pena su richiesta, ai sensi dell’art. 444 del codice di procedura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penale, per</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reati</w:t>
      </w:r>
      <w:r w:rsidRPr="000C39F1">
        <w:rPr>
          <w:rFonts w:ascii="Times New Roman" w:hAnsi="Times New Roman" w:cs="Times New Roman"/>
          <w:spacing w:val="-5"/>
          <w:sz w:val="24"/>
          <w:szCs w:val="24"/>
        </w:rPr>
        <w:t xml:space="preserve"> </w:t>
      </w:r>
      <w:r w:rsidRPr="000C39F1">
        <w:rPr>
          <w:rFonts w:ascii="Times New Roman" w:hAnsi="Times New Roman" w:cs="Times New Roman"/>
          <w:sz w:val="24"/>
          <w:szCs w:val="24"/>
        </w:rPr>
        <w:t>gravi</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in</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danno</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dello</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Stato</w:t>
      </w:r>
      <w:r w:rsidRPr="000C39F1">
        <w:rPr>
          <w:rFonts w:ascii="Times New Roman" w:hAnsi="Times New Roman" w:cs="Times New Roman"/>
          <w:spacing w:val="-3"/>
          <w:sz w:val="24"/>
          <w:szCs w:val="24"/>
        </w:rPr>
        <w:t xml:space="preserve"> </w:t>
      </w:r>
      <w:r w:rsidRPr="000C39F1">
        <w:rPr>
          <w:rFonts w:ascii="Times New Roman" w:hAnsi="Times New Roman" w:cs="Times New Roman"/>
          <w:sz w:val="24"/>
          <w:szCs w:val="24"/>
        </w:rPr>
        <w:t>o</w:t>
      </w:r>
      <w:r w:rsidRPr="000C39F1">
        <w:rPr>
          <w:rFonts w:ascii="Times New Roman" w:hAnsi="Times New Roman" w:cs="Times New Roman"/>
          <w:spacing w:val="-2"/>
          <w:sz w:val="24"/>
          <w:szCs w:val="24"/>
        </w:rPr>
        <w:t xml:space="preserve"> </w:t>
      </w:r>
      <w:r w:rsidRPr="000C39F1">
        <w:rPr>
          <w:rFonts w:ascii="Times New Roman" w:hAnsi="Times New Roman" w:cs="Times New Roman"/>
          <w:sz w:val="24"/>
          <w:szCs w:val="24"/>
        </w:rPr>
        <w:t>della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Comunità</w:t>
      </w:r>
      <w:r w:rsidRPr="000C39F1">
        <w:rPr>
          <w:rFonts w:ascii="Times New Roman" w:hAnsi="Times New Roman" w:cs="Times New Roman"/>
          <w:spacing w:val="-4"/>
          <w:sz w:val="24"/>
          <w:szCs w:val="24"/>
        </w:rPr>
        <w:t xml:space="preserve"> </w:t>
      </w:r>
      <w:r w:rsidRPr="000C39F1">
        <w:rPr>
          <w:rFonts w:ascii="Times New Roman" w:hAnsi="Times New Roman" w:cs="Times New Roman"/>
          <w:sz w:val="24"/>
          <w:szCs w:val="24"/>
        </w:rPr>
        <w:t>che</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incidono</w:t>
      </w:r>
      <w:r w:rsidRPr="000C39F1">
        <w:rPr>
          <w:rFonts w:ascii="Times New Roman" w:hAnsi="Times New Roman" w:cs="Times New Roman"/>
          <w:spacing w:val="-4"/>
          <w:sz w:val="24"/>
          <w:szCs w:val="24"/>
        </w:rPr>
        <w:t xml:space="preserve"> </w:t>
      </w:r>
      <w:r w:rsidRPr="000C39F1">
        <w:rPr>
          <w:rFonts w:ascii="Times New Roman" w:hAnsi="Times New Roman" w:cs="Times New Roman"/>
          <w:sz w:val="24"/>
          <w:szCs w:val="24"/>
        </w:rPr>
        <w:t>sulla</w:t>
      </w:r>
      <w:r w:rsidRPr="000C39F1">
        <w:rPr>
          <w:rFonts w:ascii="Times New Roman" w:hAnsi="Times New Roman" w:cs="Times New Roman"/>
          <w:spacing w:val="-1"/>
          <w:sz w:val="24"/>
          <w:szCs w:val="24"/>
        </w:rPr>
        <w:t xml:space="preserve"> </w:t>
      </w:r>
      <w:r w:rsidRPr="000C39F1">
        <w:rPr>
          <w:rFonts w:ascii="Times New Roman" w:hAnsi="Times New Roman" w:cs="Times New Roman"/>
          <w:sz w:val="24"/>
          <w:szCs w:val="24"/>
        </w:rPr>
        <w:t>moralità</w:t>
      </w:r>
    </w:p>
    <w:p w14:paraId="693DFC03" w14:textId="77777777" w:rsidR="000C39F1" w:rsidRPr="000C39F1" w:rsidRDefault="000C39F1" w:rsidP="000C39F1">
      <w:pPr>
        <w:suppressAutoHyphens/>
        <w:spacing w:before="57" w:after="140" w:line="360" w:lineRule="auto"/>
        <w:ind w:left="1245"/>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sz w:val="24"/>
          <w:szCs w:val="24"/>
          <w:lang w:eastAsia="zh-CN"/>
        </w:rPr>
        <w:t>professionale,</w:t>
      </w:r>
      <w:r w:rsidRPr="000C39F1">
        <w:rPr>
          <w:rFonts w:ascii="Times New Roman" w:eastAsia="Times New Roman" w:hAnsi="Times New Roman" w:cs="Times New Roman"/>
          <w:spacing w:val="27"/>
          <w:sz w:val="24"/>
          <w:szCs w:val="24"/>
          <w:lang w:eastAsia="zh-CN"/>
        </w:rPr>
        <w:t xml:space="preserve"> </w:t>
      </w:r>
      <w:r w:rsidRPr="000C39F1">
        <w:rPr>
          <w:rFonts w:ascii="Times New Roman" w:eastAsia="Times New Roman" w:hAnsi="Times New Roman" w:cs="Times New Roman"/>
          <w:sz w:val="24"/>
          <w:szCs w:val="24"/>
          <w:lang w:eastAsia="zh-CN"/>
        </w:rPr>
        <w:t>per</w:t>
      </w:r>
      <w:r w:rsidRPr="000C39F1">
        <w:rPr>
          <w:rFonts w:ascii="Times New Roman" w:eastAsia="Times New Roman" w:hAnsi="Times New Roman" w:cs="Times New Roman"/>
          <w:spacing w:val="27"/>
          <w:sz w:val="24"/>
          <w:szCs w:val="24"/>
          <w:lang w:eastAsia="zh-CN"/>
        </w:rPr>
        <w:t xml:space="preserve"> </w:t>
      </w:r>
      <w:r w:rsidRPr="000C39F1">
        <w:rPr>
          <w:rFonts w:ascii="Times New Roman" w:eastAsia="Times New Roman" w:hAnsi="Times New Roman" w:cs="Times New Roman"/>
          <w:sz w:val="24"/>
          <w:szCs w:val="24"/>
          <w:lang w:eastAsia="zh-CN"/>
        </w:rPr>
        <w:t>reati</w:t>
      </w:r>
      <w:r w:rsidRPr="000C39F1">
        <w:rPr>
          <w:rFonts w:ascii="Times New Roman" w:eastAsia="Times New Roman" w:hAnsi="Times New Roman" w:cs="Times New Roman"/>
          <w:spacing w:val="26"/>
          <w:sz w:val="24"/>
          <w:szCs w:val="24"/>
          <w:lang w:eastAsia="zh-CN"/>
        </w:rPr>
        <w:t xml:space="preserve"> </w:t>
      </w:r>
      <w:r w:rsidRPr="000C39F1">
        <w:rPr>
          <w:rFonts w:ascii="Times New Roman" w:eastAsia="Times New Roman" w:hAnsi="Times New Roman" w:cs="Times New Roman"/>
          <w:sz w:val="24"/>
          <w:szCs w:val="24"/>
          <w:lang w:eastAsia="zh-CN"/>
        </w:rPr>
        <w:t>di</w:t>
      </w:r>
      <w:r w:rsidRPr="000C39F1">
        <w:rPr>
          <w:rFonts w:ascii="Times New Roman" w:eastAsia="Times New Roman" w:hAnsi="Times New Roman" w:cs="Times New Roman"/>
          <w:spacing w:val="26"/>
          <w:sz w:val="24"/>
          <w:szCs w:val="24"/>
          <w:lang w:eastAsia="zh-CN"/>
        </w:rPr>
        <w:t xml:space="preserve"> </w:t>
      </w:r>
      <w:r w:rsidRPr="000C39F1">
        <w:rPr>
          <w:rFonts w:ascii="Times New Roman" w:eastAsia="Times New Roman" w:hAnsi="Times New Roman" w:cs="Times New Roman"/>
          <w:sz w:val="24"/>
          <w:szCs w:val="24"/>
          <w:lang w:eastAsia="zh-CN"/>
        </w:rPr>
        <w:t>partecipazione</w:t>
      </w:r>
      <w:r w:rsidRPr="000C39F1">
        <w:rPr>
          <w:rFonts w:ascii="Times New Roman" w:eastAsia="Times New Roman" w:hAnsi="Times New Roman" w:cs="Times New Roman"/>
          <w:spacing w:val="28"/>
          <w:sz w:val="24"/>
          <w:szCs w:val="24"/>
          <w:lang w:eastAsia="zh-CN"/>
        </w:rPr>
        <w:t xml:space="preserve"> </w:t>
      </w:r>
      <w:r w:rsidRPr="000C39F1">
        <w:rPr>
          <w:rFonts w:ascii="Times New Roman" w:eastAsia="Times New Roman" w:hAnsi="Times New Roman" w:cs="Times New Roman"/>
          <w:sz w:val="24"/>
          <w:szCs w:val="24"/>
          <w:lang w:eastAsia="zh-CN"/>
        </w:rPr>
        <w:t>ad</w:t>
      </w:r>
      <w:r w:rsidRPr="000C39F1">
        <w:rPr>
          <w:rFonts w:ascii="Times New Roman" w:eastAsia="Times New Roman" w:hAnsi="Times New Roman" w:cs="Times New Roman"/>
          <w:spacing w:val="26"/>
          <w:sz w:val="24"/>
          <w:szCs w:val="24"/>
          <w:lang w:eastAsia="zh-CN"/>
        </w:rPr>
        <w:t xml:space="preserve"> </w:t>
      </w:r>
      <w:r w:rsidRPr="000C39F1">
        <w:rPr>
          <w:rFonts w:ascii="Times New Roman" w:eastAsia="Times New Roman" w:hAnsi="Times New Roman" w:cs="Times New Roman"/>
          <w:sz w:val="24"/>
          <w:szCs w:val="24"/>
          <w:lang w:eastAsia="zh-CN"/>
        </w:rPr>
        <w:t>un’organizzazione</w:t>
      </w:r>
      <w:r w:rsidRPr="000C39F1">
        <w:rPr>
          <w:rFonts w:ascii="Times New Roman" w:eastAsia="Times New Roman" w:hAnsi="Times New Roman" w:cs="Times New Roman"/>
          <w:spacing w:val="26"/>
          <w:sz w:val="24"/>
          <w:szCs w:val="24"/>
          <w:lang w:eastAsia="zh-CN"/>
        </w:rPr>
        <w:t xml:space="preserve"> </w:t>
      </w:r>
      <w:r w:rsidRPr="000C39F1">
        <w:rPr>
          <w:rFonts w:ascii="Times New Roman" w:eastAsia="Times New Roman" w:hAnsi="Times New Roman" w:cs="Times New Roman"/>
          <w:sz w:val="24"/>
          <w:szCs w:val="24"/>
          <w:lang w:eastAsia="zh-CN"/>
        </w:rPr>
        <w:t>criminale,</w:t>
      </w:r>
      <w:r w:rsidRPr="000C39F1">
        <w:rPr>
          <w:rFonts w:ascii="Times New Roman" w:eastAsia="Times New Roman" w:hAnsi="Times New Roman" w:cs="Times New Roman"/>
          <w:spacing w:val="27"/>
          <w:sz w:val="24"/>
          <w:szCs w:val="24"/>
          <w:lang w:eastAsia="zh-CN"/>
        </w:rPr>
        <w:t xml:space="preserve"> </w:t>
      </w:r>
      <w:r w:rsidRPr="000C39F1">
        <w:rPr>
          <w:rFonts w:ascii="Times New Roman" w:eastAsia="Times New Roman" w:hAnsi="Times New Roman" w:cs="Times New Roman"/>
          <w:sz w:val="24"/>
          <w:szCs w:val="24"/>
          <w:lang w:eastAsia="zh-CN"/>
        </w:rPr>
        <w:t>corruzione,</w:t>
      </w:r>
      <w:r w:rsidRPr="000C39F1">
        <w:rPr>
          <w:rFonts w:ascii="Times New Roman" w:eastAsia="Times New Roman" w:hAnsi="Times New Roman" w:cs="Times New Roman"/>
          <w:spacing w:val="-58"/>
          <w:sz w:val="24"/>
          <w:szCs w:val="24"/>
          <w:lang w:eastAsia="zh-CN"/>
        </w:rPr>
        <w:t xml:space="preserve"> </w:t>
      </w:r>
      <w:r w:rsidRPr="000C39F1">
        <w:rPr>
          <w:rFonts w:ascii="Times New Roman" w:eastAsia="Times New Roman" w:hAnsi="Times New Roman" w:cs="Times New Roman"/>
          <w:sz w:val="24"/>
          <w:szCs w:val="24"/>
          <w:lang w:eastAsia="zh-CN"/>
        </w:rPr>
        <w:t>frode,</w:t>
      </w:r>
      <w:r w:rsidRPr="000C39F1">
        <w:rPr>
          <w:rFonts w:ascii="Times New Roman" w:eastAsia="Times New Roman" w:hAnsi="Times New Roman" w:cs="Times New Roman"/>
          <w:spacing w:val="-2"/>
          <w:sz w:val="24"/>
          <w:szCs w:val="24"/>
          <w:lang w:eastAsia="zh-CN"/>
        </w:rPr>
        <w:t xml:space="preserve"> </w:t>
      </w:r>
      <w:r w:rsidRPr="000C39F1">
        <w:rPr>
          <w:rFonts w:ascii="Times New Roman" w:eastAsia="Times New Roman" w:hAnsi="Times New Roman" w:cs="Times New Roman"/>
          <w:sz w:val="24"/>
          <w:szCs w:val="24"/>
          <w:lang w:eastAsia="zh-CN"/>
        </w:rPr>
        <w:t>riciclaggio.</w:t>
      </w:r>
    </w:p>
    <w:p w14:paraId="09F9EAB1" w14:textId="77777777" w:rsidR="000C39F1" w:rsidRPr="000C39F1" w:rsidRDefault="000C39F1" w:rsidP="000C39F1">
      <w:pPr>
        <w:widowControl w:val="0"/>
        <w:numPr>
          <w:ilvl w:val="0"/>
          <w:numId w:val="17"/>
        </w:numPr>
        <w:tabs>
          <w:tab w:val="left" w:pos="471"/>
        </w:tabs>
        <w:autoSpaceDE w:val="0"/>
        <w:autoSpaceDN w:val="0"/>
        <w:spacing w:after="0" w:line="360" w:lineRule="auto"/>
        <w:jc w:val="both"/>
        <w:rPr>
          <w:rFonts w:ascii="Times New Roman" w:hAnsi="Times New Roman" w:cs="Times New Roman"/>
          <w:sz w:val="24"/>
          <w:szCs w:val="24"/>
        </w:rPr>
      </w:pPr>
      <w:r w:rsidRPr="000C39F1">
        <w:rPr>
          <w:rFonts w:ascii="Times New Roman" w:hAnsi="Times New Roman" w:cs="Times New Roman"/>
          <w:sz w:val="24"/>
          <w:szCs w:val="24"/>
        </w:rPr>
        <w:t xml:space="preserve">di prendere atto di quanto segue relativamente alla normativa sulla </w:t>
      </w:r>
      <w:r w:rsidRPr="000C39F1">
        <w:rPr>
          <w:rFonts w:ascii="Times New Roman" w:hAnsi="Times New Roman" w:cs="Times New Roman"/>
          <w:b/>
          <w:bCs/>
          <w:sz w:val="24"/>
          <w:szCs w:val="24"/>
        </w:rPr>
        <w:t>Privacy</w:t>
      </w:r>
      <w:r w:rsidRPr="000C39F1">
        <w:rPr>
          <w:rFonts w:ascii="Times New Roman" w:hAnsi="Times New Roman" w:cs="Times New Roman"/>
          <w:sz w:val="24"/>
          <w:szCs w:val="24"/>
        </w:rPr>
        <w:t xml:space="preserve">: Il trattamento dei dati forniti dai soggetti partecipanti alla presente manifestazione d’interesse è finalizzato all’espletamento di funzioni istituzionali da parte dell’Unione Montana Alta Valle del Metauro, ai sensi del </w:t>
      </w:r>
      <w:proofErr w:type="spellStart"/>
      <w:r w:rsidRPr="000C39F1">
        <w:rPr>
          <w:rFonts w:ascii="Times New Roman" w:hAnsi="Times New Roman" w:cs="Times New Roman"/>
          <w:sz w:val="24"/>
          <w:szCs w:val="24"/>
        </w:rPr>
        <w:t>D.Lgs.</w:t>
      </w:r>
      <w:proofErr w:type="spellEnd"/>
      <w:r w:rsidRPr="000C39F1">
        <w:rPr>
          <w:rFonts w:ascii="Times New Roman" w:hAnsi="Times New Roman" w:cs="Times New Roman"/>
          <w:sz w:val="24"/>
          <w:szCs w:val="24"/>
        </w:rPr>
        <w:t xml:space="preserve"> n.196/2003 comma modificato dal </w:t>
      </w:r>
      <w:proofErr w:type="spellStart"/>
      <w:r w:rsidRPr="000C39F1">
        <w:rPr>
          <w:rFonts w:ascii="Times New Roman" w:hAnsi="Times New Roman" w:cs="Times New Roman"/>
          <w:sz w:val="24"/>
          <w:szCs w:val="24"/>
        </w:rPr>
        <w:t>D.Lgs</w:t>
      </w:r>
      <w:proofErr w:type="spellEnd"/>
      <w:r w:rsidRPr="000C39F1">
        <w:rPr>
          <w:rFonts w:ascii="Times New Roman" w:hAnsi="Times New Roman" w:cs="Times New Roman"/>
          <w:sz w:val="24"/>
          <w:szCs w:val="24"/>
        </w:rPr>
        <w:t xml:space="preserve"> 101 del 10/08/2018 e del Regolamento Generale sulla Protezione dei Dati - GDPR (UE) 2016/679. Pertanto, ai sensi dell’art. 6 comma 1 lett. e) non necessita del consenso. I dati personali saranno utilizzati osservando le modalità e le procedure strettamente necessarie per condurre l’istruttoria finalizzata alla sottoscrizione della Convenzione ai sensi del comma 2 dell’art. 4 della L.R. 2 aprile 1996, n. 6 a cui i partecipanti alla manifestazione d’interesse sono interessati. I dati forniti, saranno utilizzati nel rispetto dei principi costituzionali della trasparenza e del buon andamento e saranno conservati per un periodo non superiore a quello necessario per il perseguimento delle finalità sopra menzionate. Il titolare del trattamento dei dati nonché responsabile del trattamento è l’Unione Montana Alta Valle del Metauro nella persona del Direttore Area 3^ Ambiente Agricoltura Forestazione.</w:t>
      </w:r>
    </w:p>
    <w:p w14:paraId="53AD357B" w14:textId="77777777" w:rsidR="000C39F1" w:rsidRPr="000C39F1" w:rsidRDefault="000C39F1" w:rsidP="000C39F1">
      <w:pPr>
        <w:suppressAutoHyphens/>
        <w:spacing w:after="140" w:line="276" w:lineRule="auto"/>
        <w:textAlignment w:val="baseline"/>
        <w:rPr>
          <w:rFonts w:ascii="Times New Roman" w:eastAsia="Times New Roman" w:hAnsi="Times New Roman" w:cs="Times New Roman"/>
          <w:sz w:val="24"/>
          <w:szCs w:val="24"/>
          <w:lang w:eastAsia="zh-CN"/>
        </w:rPr>
      </w:pPr>
    </w:p>
    <w:p w14:paraId="36E99DD4" w14:textId="77777777" w:rsidR="000C39F1" w:rsidRPr="000C39F1" w:rsidRDefault="000C39F1" w:rsidP="000C39F1">
      <w:pPr>
        <w:suppressAutoHyphens/>
        <w:spacing w:before="10" w:after="140" w:line="276" w:lineRule="auto"/>
        <w:textAlignment w:val="baseline"/>
        <w:rPr>
          <w:rFonts w:ascii="Times New Roman" w:eastAsia="Times New Roman" w:hAnsi="Times New Roman" w:cs="Times New Roman"/>
          <w:sz w:val="24"/>
          <w:szCs w:val="24"/>
          <w:lang w:eastAsia="zh-CN"/>
        </w:rPr>
      </w:pPr>
    </w:p>
    <w:p w14:paraId="3B58A84E" w14:textId="77777777" w:rsidR="000C39F1" w:rsidRPr="000C39F1" w:rsidRDefault="000C39F1" w:rsidP="000C39F1">
      <w:pPr>
        <w:keepNext/>
        <w:widowControl w:val="0"/>
        <w:tabs>
          <w:tab w:val="left" w:pos="2190"/>
          <w:tab w:val="left" w:pos="6592"/>
        </w:tabs>
        <w:autoSpaceDE w:val="0"/>
        <w:autoSpaceDN w:val="0"/>
        <w:spacing w:before="66" w:after="0" w:line="360" w:lineRule="auto"/>
        <w:ind w:right="737"/>
        <w:jc w:val="both"/>
        <w:outlineLvl w:val="0"/>
        <w:rPr>
          <w:rFonts w:ascii="Times New Roman" w:eastAsia="Times New Roman" w:hAnsi="Times New Roman" w:cs="Times New Roman"/>
          <w:b/>
          <w:sz w:val="24"/>
          <w:szCs w:val="24"/>
          <w:lang w:eastAsia="it-IT"/>
        </w:rPr>
      </w:pPr>
      <w:r w:rsidRPr="000C39F1">
        <w:rPr>
          <w:rFonts w:ascii="Times New Roman" w:eastAsia="Times New Roman" w:hAnsi="Times New Roman" w:cs="Times New Roman"/>
          <w:b/>
          <w:color w:val="221F1F"/>
          <w:sz w:val="24"/>
          <w:szCs w:val="24"/>
          <w:lang w:eastAsia="it-IT"/>
        </w:rPr>
        <w:t>Data,</w:t>
      </w:r>
      <w:r w:rsidRPr="000C39F1">
        <w:rPr>
          <w:rFonts w:ascii="Times New Roman" w:eastAsia="Times New Roman" w:hAnsi="Times New Roman" w:cs="Times New Roman"/>
          <w:bCs/>
          <w:color w:val="221F1F"/>
          <w:sz w:val="24"/>
          <w:szCs w:val="24"/>
          <w:u w:val="single" w:color="211E1E"/>
          <w:lang w:eastAsia="it-IT"/>
        </w:rPr>
        <w:tab/>
      </w:r>
      <w:r w:rsidRPr="000C39F1">
        <w:rPr>
          <w:rFonts w:ascii="Times New Roman" w:eastAsia="Times New Roman" w:hAnsi="Times New Roman" w:cs="Times New Roman"/>
          <w:b/>
          <w:color w:val="221F1F"/>
          <w:sz w:val="24"/>
          <w:szCs w:val="24"/>
          <w:lang w:eastAsia="it-IT"/>
        </w:rPr>
        <w:tab/>
        <w:t>Timbro e</w:t>
      </w:r>
      <w:r w:rsidRPr="000C39F1">
        <w:rPr>
          <w:rFonts w:ascii="Times New Roman" w:eastAsia="Times New Roman" w:hAnsi="Times New Roman" w:cs="Times New Roman"/>
          <w:b/>
          <w:color w:val="221F1F"/>
          <w:spacing w:val="-3"/>
          <w:sz w:val="24"/>
          <w:szCs w:val="24"/>
          <w:lang w:eastAsia="it-IT"/>
        </w:rPr>
        <w:t xml:space="preserve"> </w:t>
      </w:r>
      <w:r w:rsidRPr="000C39F1">
        <w:rPr>
          <w:rFonts w:ascii="Times New Roman" w:eastAsia="Times New Roman" w:hAnsi="Times New Roman" w:cs="Times New Roman"/>
          <w:b/>
          <w:color w:val="221F1F"/>
          <w:sz w:val="24"/>
          <w:szCs w:val="24"/>
          <w:lang w:eastAsia="it-IT"/>
        </w:rPr>
        <w:t>firma</w:t>
      </w:r>
    </w:p>
    <w:p w14:paraId="533D8D74" w14:textId="77777777" w:rsidR="000C39F1" w:rsidRPr="000C39F1" w:rsidRDefault="000C39F1" w:rsidP="000C39F1">
      <w:pPr>
        <w:suppressAutoHyphens/>
        <w:spacing w:after="140" w:line="276" w:lineRule="auto"/>
        <w:textAlignment w:val="baseline"/>
        <w:rPr>
          <w:rFonts w:ascii="Times New Roman" w:eastAsia="Times New Roman" w:hAnsi="Times New Roman" w:cs="Times New Roman"/>
          <w:sz w:val="24"/>
          <w:szCs w:val="24"/>
          <w:lang w:eastAsia="zh-CN"/>
        </w:rPr>
      </w:pPr>
      <w:r w:rsidRPr="000C39F1">
        <w:rPr>
          <w:rFonts w:ascii="Times New Roman" w:eastAsia="Times New Roman" w:hAnsi="Times New Roman" w:cs="Times New Roman"/>
          <w:noProof/>
          <w:sz w:val="24"/>
          <w:szCs w:val="24"/>
          <w:lang w:eastAsia="zh-CN"/>
        </w:rPr>
        <mc:AlternateContent>
          <mc:Choice Requires="wps">
            <w:drawing>
              <wp:anchor distT="0" distB="0" distL="0" distR="0" simplePos="0" relativeHeight="251659264" behindDoc="1" locked="0" layoutInCell="1" allowOverlap="1" wp14:anchorId="4BBF9F35" wp14:editId="114B7EF6">
                <wp:simplePos x="0" y="0"/>
                <wp:positionH relativeFrom="page">
                  <wp:posOffset>4314825</wp:posOffset>
                </wp:positionH>
                <wp:positionV relativeFrom="paragraph">
                  <wp:posOffset>420370</wp:posOffset>
                </wp:positionV>
                <wp:extent cx="2486025" cy="45085"/>
                <wp:effectExtent l="0" t="0" r="0" b="0"/>
                <wp:wrapTopAndBottom/>
                <wp:docPr id="70936665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6025" cy="45085"/>
                        </a:xfrm>
                        <a:custGeom>
                          <a:avLst/>
                          <a:gdLst>
                            <a:gd name="T0" fmla="+- 0 6797 6797"/>
                            <a:gd name="T1" fmla="*/ T0 w 2941"/>
                            <a:gd name="T2" fmla="+- 0 9738 6797"/>
                            <a:gd name="T3" fmla="*/ T2 w 2941"/>
                          </a:gdLst>
                          <a:ahLst/>
                          <a:cxnLst>
                            <a:cxn ang="0">
                              <a:pos x="T1" y="0"/>
                            </a:cxn>
                            <a:cxn ang="0">
                              <a:pos x="T3" y="0"/>
                            </a:cxn>
                          </a:cxnLst>
                          <a:rect l="0" t="0" r="r" b="b"/>
                          <a:pathLst>
                            <a:path w="2941">
                              <a:moveTo>
                                <a:pt x="0" y="0"/>
                              </a:moveTo>
                              <a:lnTo>
                                <a:pt x="2941" y="0"/>
                              </a:lnTo>
                            </a:path>
                          </a:pathLst>
                        </a:custGeom>
                        <a:noFill/>
                        <a:ln w="7311">
                          <a:solidFill>
                            <a:srgbClr val="21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A90F8" id="Freeform 2" o:spid="_x0000_s1026" style="position:absolute;margin-left:339.75pt;margin-top:33.1pt;width:195.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TRowIAAKIFAAAOAAAAZHJzL2Uyb0RvYy54bWysVEtv2zAMvg/YfxB03ND60aRJjDrF0Mcw&#10;oHsAzXZXZDk2JouapMRpf/0oyUm9rKdhF4EUKfLjR4pX1/tOkp0wtgVV0uw8pUQoDlWrNiX9vro/&#10;m1NiHVMVk6BESZ+EpdfLt2+uel2IHBqQlTAEgyhb9LqkjXO6SBLLG9Exew5aKDTWYDrmUDWbpDKs&#10;x+idTPI0vUx6MJU2wIW1eHsbjXQZ4te14O5rXVvhiCwpYnPhNOFc+zNZXrFiY5huWj7AYP+AomOt&#10;wqTHULfMMbI17V+hupYbsFC7cw5dAnXdchFqwGqy9KSax4ZpEWpBcqw+0mT/X1j+ZfeovxkP3eoH&#10;4D8tMpL02hZHi1cs+pB1/xkq7CHbOgjF7mvTkVq2+ge2PtxgQWQf2H06siv2jnC8zCfzyzSfUsLR&#10;Npmm86lnP2GFD+MB8K11HwUEme0erIvNqVAK1FZEsQ7zr7CRdSexT+/PSEouZ4tZOIZmHt2yg9u7&#10;hKxS0pN8MclOnfKDU4i1mF3MX411cXDzsfJRLMS/OSBkzQE036sBNUqE+c+QBoI0WE/QCrEdGMII&#10;6BQIeN0Xc5/6xjdDCoNTfjrfhhKc73WsVjPnkfkUXiQ9NsNT4S862IkVBJM7aR0mebFKNfYKz8eo&#10;ohlf+AShq8ekHuuoswruWylDa6XyUGYXWYRiQbaVN3o01mzWN9KQHcOfm2fZXXY3jMsfbtpYd8ts&#10;E/2CKdZsYKuqkKURrLobZMdaGWVEJZH0MOp+uv3GsMUaqiecdANxUeBiQ6EB80xJj0uipPbXlhlB&#10;ifyk8BcussnEb5WgTKazHBUztqzHFqY4hiqpozgRXrxxcRNttWk3DWaKPCj4gD+sbv38B3wR1aDg&#10;Igj8DkvLb5qxHrxeVuvyNwAAAP//AwBQSwMEFAAGAAgAAAAhAEAWbH/gAAAACgEAAA8AAABkcnMv&#10;ZG93bnJldi54bWxMj8FOwkAQhu8mvsNmTLzJFogt1m4JYky8oUg8b7tDW+3ONt0tFJ7e4YS3mcyX&#10;f74/W462FQfsfeNIwXQSgUAqnWmoUrD7entYgPBBk9GtI1RwQg/L/PYm06lxR/rEwzZUgkPIp1pB&#10;HUKXSunLGq32E9ch8W3veqsDr30lTa+PHG5bOYuiWFrdEH+odYfrGsvf7WAVLMb+tF+9rz82L7sf&#10;0kVyPg/fr0rd342rZxABx3CF4aLP6pCzU+EGMl60CuLk6ZFRHuIZiAsQJVNuVyhI5nOQeSb/V8j/&#10;AAAA//8DAFBLAQItABQABgAIAAAAIQC2gziS/gAAAOEBAAATAAAAAAAAAAAAAAAAAAAAAABbQ29u&#10;dGVudF9UeXBlc10ueG1sUEsBAi0AFAAGAAgAAAAhADj9If/WAAAAlAEAAAsAAAAAAAAAAAAAAAAA&#10;LwEAAF9yZWxzLy5yZWxzUEsBAi0AFAAGAAgAAAAhAGrmZNGjAgAAogUAAA4AAAAAAAAAAAAAAAAA&#10;LgIAAGRycy9lMm9Eb2MueG1sUEsBAi0AFAAGAAgAAAAhAEAWbH/gAAAACgEAAA8AAAAAAAAAAAAA&#10;AAAA/QQAAGRycy9kb3ducmV2LnhtbFBLBQYAAAAABAAEAPMAAAAKBgAAAAA=&#10;" path="m,l2941,e" filled="f" strokecolor="#211e1e" strokeweight=".20308mm">
                <v:path arrowok="t" o:connecttype="custom" o:connectlocs="0,0;2486025,0" o:connectangles="0,0"/>
                <w10:wrap type="topAndBottom" anchorx="page"/>
              </v:shape>
            </w:pict>
          </mc:Fallback>
        </mc:AlternateContent>
      </w:r>
    </w:p>
    <w:p w14:paraId="7B68822A" w14:textId="77777777" w:rsidR="000C39F1" w:rsidRPr="000C39F1" w:rsidRDefault="000C39F1" w:rsidP="000C39F1">
      <w:pPr>
        <w:suppressAutoHyphens/>
        <w:spacing w:before="9" w:after="140" w:line="276" w:lineRule="auto"/>
        <w:textAlignment w:val="baseline"/>
        <w:rPr>
          <w:rFonts w:ascii="Times New Roman" w:eastAsia="Times New Roman" w:hAnsi="Times New Roman" w:cs="Times New Roman"/>
          <w:sz w:val="24"/>
          <w:szCs w:val="24"/>
          <w:lang w:eastAsia="zh-CN"/>
        </w:rPr>
      </w:pPr>
    </w:p>
    <w:p w14:paraId="73567C17" w14:textId="77777777" w:rsidR="000C39F1" w:rsidRPr="000C39F1" w:rsidRDefault="000C39F1" w:rsidP="000C39F1">
      <w:pPr>
        <w:spacing w:before="182"/>
        <w:ind w:left="112"/>
        <w:rPr>
          <w:rFonts w:ascii="Times New Roman" w:hAnsi="Times New Roman" w:cs="Times New Roman"/>
          <w:sz w:val="24"/>
          <w:szCs w:val="24"/>
        </w:rPr>
      </w:pPr>
      <w:r w:rsidRPr="000C39F1">
        <w:rPr>
          <w:rFonts w:ascii="Times New Roman" w:hAnsi="Times New Roman" w:cs="Times New Roman"/>
          <w:color w:val="221F1F"/>
          <w:sz w:val="24"/>
          <w:szCs w:val="24"/>
        </w:rPr>
        <w:t>Allega</w:t>
      </w:r>
      <w:r w:rsidRPr="000C39F1">
        <w:rPr>
          <w:rFonts w:ascii="Times New Roman" w:hAnsi="Times New Roman" w:cs="Times New Roman"/>
          <w:color w:val="221F1F"/>
          <w:spacing w:val="-2"/>
          <w:sz w:val="24"/>
          <w:szCs w:val="24"/>
        </w:rPr>
        <w:t xml:space="preserve"> </w:t>
      </w:r>
      <w:r w:rsidRPr="000C39F1">
        <w:rPr>
          <w:rFonts w:ascii="Times New Roman" w:hAnsi="Times New Roman" w:cs="Times New Roman"/>
          <w:color w:val="221F1F"/>
          <w:sz w:val="24"/>
          <w:szCs w:val="24"/>
        </w:rPr>
        <w:t>alla</w:t>
      </w:r>
      <w:r w:rsidRPr="000C39F1">
        <w:rPr>
          <w:rFonts w:ascii="Times New Roman" w:hAnsi="Times New Roman" w:cs="Times New Roman"/>
          <w:color w:val="221F1F"/>
          <w:spacing w:val="-2"/>
          <w:sz w:val="24"/>
          <w:szCs w:val="24"/>
        </w:rPr>
        <w:t xml:space="preserve"> </w:t>
      </w:r>
      <w:r w:rsidRPr="000C39F1">
        <w:rPr>
          <w:rFonts w:ascii="Times New Roman" w:hAnsi="Times New Roman" w:cs="Times New Roman"/>
          <w:color w:val="221F1F"/>
          <w:sz w:val="24"/>
          <w:szCs w:val="24"/>
        </w:rPr>
        <w:t>presente</w:t>
      </w:r>
      <w:r w:rsidRPr="000C39F1">
        <w:rPr>
          <w:rFonts w:ascii="Times New Roman" w:hAnsi="Times New Roman" w:cs="Times New Roman"/>
          <w:color w:val="221F1F"/>
          <w:spacing w:val="-1"/>
          <w:sz w:val="24"/>
          <w:szCs w:val="24"/>
        </w:rPr>
        <w:t xml:space="preserve"> </w:t>
      </w:r>
      <w:r w:rsidRPr="000C39F1">
        <w:rPr>
          <w:rFonts w:ascii="Times New Roman" w:hAnsi="Times New Roman" w:cs="Times New Roman"/>
          <w:color w:val="221F1F"/>
          <w:sz w:val="24"/>
          <w:szCs w:val="24"/>
        </w:rPr>
        <w:t>domanda</w:t>
      </w:r>
      <w:r w:rsidRPr="000C39F1">
        <w:rPr>
          <w:rFonts w:ascii="Times New Roman" w:hAnsi="Times New Roman" w:cs="Times New Roman"/>
          <w:color w:val="221F1F"/>
          <w:spacing w:val="-2"/>
          <w:sz w:val="24"/>
          <w:szCs w:val="24"/>
        </w:rPr>
        <w:t xml:space="preserve"> </w:t>
      </w:r>
      <w:r w:rsidRPr="000C39F1">
        <w:rPr>
          <w:rFonts w:ascii="Times New Roman" w:hAnsi="Times New Roman" w:cs="Times New Roman"/>
          <w:color w:val="221F1F"/>
          <w:sz w:val="24"/>
          <w:szCs w:val="24"/>
        </w:rPr>
        <w:t>(</w:t>
      </w:r>
      <w:r w:rsidRPr="000C39F1">
        <w:rPr>
          <w:rFonts w:ascii="Times New Roman" w:hAnsi="Times New Roman" w:cs="Times New Roman"/>
          <w:i/>
          <w:color w:val="221F1F"/>
          <w:sz w:val="24"/>
          <w:szCs w:val="24"/>
        </w:rPr>
        <w:t>barrare</w:t>
      </w:r>
      <w:r w:rsidRPr="000C39F1">
        <w:rPr>
          <w:rFonts w:ascii="Times New Roman" w:hAnsi="Times New Roman" w:cs="Times New Roman"/>
          <w:color w:val="221F1F"/>
          <w:sz w:val="24"/>
          <w:szCs w:val="24"/>
        </w:rPr>
        <w:t>):</w:t>
      </w:r>
    </w:p>
    <w:p w14:paraId="57E381DA" w14:textId="77777777" w:rsidR="000C39F1" w:rsidRPr="000C39F1" w:rsidRDefault="000C39F1" w:rsidP="000C39F1">
      <w:pPr>
        <w:suppressAutoHyphens/>
        <w:spacing w:before="4" w:after="140" w:line="276" w:lineRule="auto"/>
        <w:textAlignment w:val="baseline"/>
        <w:rPr>
          <w:rFonts w:ascii="Times New Roman" w:eastAsia="Times New Roman" w:hAnsi="Times New Roman" w:cs="Times New Roman"/>
          <w:sz w:val="24"/>
          <w:szCs w:val="24"/>
          <w:lang w:eastAsia="zh-CN"/>
        </w:rPr>
      </w:pPr>
    </w:p>
    <w:p w14:paraId="4DF98001" w14:textId="77777777" w:rsidR="000C39F1" w:rsidRPr="000C39F1" w:rsidRDefault="000C39F1" w:rsidP="000C39F1">
      <w:pPr>
        <w:keepNext/>
        <w:widowControl w:val="0"/>
        <w:numPr>
          <w:ilvl w:val="1"/>
          <w:numId w:val="17"/>
        </w:numPr>
        <w:tabs>
          <w:tab w:val="left" w:pos="833"/>
        </w:tabs>
        <w:autoSpaceDE w:val="0"/>
        <w:autoSpaceDN w:val="0"/>
        <w:spacing w:after="0" w:line="360" w:lineRule="auto"/>
        <w:ind w:left="426" w:right="737" w:hanging="361"/>
        <w:jc w:val="both"/>
        <w:outlineLvl w:val="0"/>
        <w:rPr>
          <w:rFonts w:ascii="Times New Roman" w:eastAsia="Times New Roman" w:hAnsi="Times New Roman" w:cs="Times New Roman"/>
          <w:b/>
          <w:sz w:val="24"/>
          <w:szCs w:val="24"/>
          <w:lang w:eastAsia="it-IT"/>
        </w:rPr>
      </w:pPr>
      <w:r w:rsidRPr="000C39F1">
        <w:rPr>
          <w:rFonts w:ascii="Times New Roman" w:eastAsia="Times New Roman" w:hAnsi="Times New Roman" w:cs="Times New Roman"/>
          <w:b/>
          <w:color w:val="221F1F"/>
          <w:sz w:val="24"/>
          <w:szCs w:val="24"/>
          <w:lang w:eastAsia="it-IT"/>
        </w:rPr>
        <w:t>Copia</w:t>
      </w:r>
      <w:r w:rsidRPr="000C39F1">
        <w:rPr>
          <w:rFonts w:ascii="Times New Roman" w:eastAsia="Times New Roman" w:hAnsi="Times New Roman" w:cs="Times New Roman"/>
          <w:b/>
          <w:color w:val="221F1F"/>
          <w:spacing w:val="-2"/>
          <w:sz w:val="24"/>
          <w:szCs w:val="24"/>
          <w:lang w:eastAsia="it-IT"/>
        </w:rPr>
        <w:t xml:space="preserve"> </w:t>
      </w:r>
      <w:r w:rsidRPr="000C39F1">
        <w:rPr>
          <w:rFonts w:ascii="Times New Roman" w:eastAsia="Times New Roman" w:hAnsi="Times New Roman" w:cs="Times New Roman"/>
          <w:b/>
          <w:color w:val="221F1F"/>
          <w:sz w:val="24"/>
          <w:szCs w:val="24"/>
          <w:lang w:eastAsia="it-IT"/>
        </w:rPr>
        <w:t>documento</w:t>
      </w:r>
      <w:r w:rsidRPr="000C39F1">
        <w:rPr>
          <w:rFonts w:ascii="Times New Roman" w:eastAsia="Times New Roman" w:hAnsi="Times New Roman" w:cs="Times New Roman"/>
          <w:b/>
          <w:color w:val="221F1F"/>
          <w:spacing w:val="-2"/>
          <w:sz w:val="24"/>
          <w:szCs w:val="24"/>
          <w:lang w:eastAsia="it-IT"/>
        </w:rPr>
        <w:t xml:space="preserve"> </w:t>
      </w:r>
      <w:r w:rsidRPr="000C39F1">
        <w:rPr>
          <w:rFonts w:ascii="Times New Roman" w:eastAsia="Times New Roman" w:hAnsi="Times New Roman" w:cs="Times New Roman"/>
          <w:b/>
          <w:color w:val="221F1F"/>
          <w:sz w:val="24"/>
          <w:szCs w:val="24"/>
          <w:lang w:eastAsia="it-IT"/>
        </w:rPr>
        <w:t>di</w:t>
      </w:r>
      <w:r w:rsidRPr="000C39F1">
        <w:rPr>
          <w:rFonts w:ascii="Times New Roman" w:eastAsia="Times New Roman" w:hAnsi="Times New Roman" w:cs="Times New Roman"/>
          <w:b/>
          <w:color w:val="221F1F"/>
          <w:spacing w:val="-2"/>
          <w:sz w:val="24"/>
          <w:szCs w:val="24"/>
          <w:lang w:eastAsia="it-IT"/>
        </w:rPr>
        <w:t xml:space="preserve"> </w:t>
      </w:r>
      <w:r w:rsidRPr="000C39F1">
        <w:rPr>
          <w:rFonts w:ascii="Times New Roman" w:eastAsia="Times New Roman" w:hAnsi="Times New Roman" w:cs="Times New Roman"/>
          <w:b/>
          <w:color w:val="221F1F"/>
          <w:sz w:val="24"/>
          <w:szCs w:val="24"/>
          <w:lang w:eastAsia="it-IT"/>
        </w:rPr>
        <w:t>riconoscimento</w:t>
      </w:r>
      <w:r w:rsidRPr="000C39F1">
        <w:rPr>
          <w:rFonts w:ascii="Times New Roman" w:eastAsia="Times New Roman" w:hAnsi="Times New Roman" w:cs="Times New Roman"/>
          <w:b/>
          <w:color w:val="221F1F"/>
          <w:spacing w:val="-1"/>
          <w:sz w:val="24"/>
          <w:szCs w:val="24"/>
          <w:lang w:eastAsia="it-IT"/>
        </w:rPr>
        <w:t xml:space="preserve"> </w:t>
      </w:r>
      <w:r w:rsidRPr="000C39F1">
        <w:rPr>
          <w:rFonts w:ascii="Times New Roman" w:eastAsia="Times New Roman" w:hAnsi="Times New Roman" w:cs="Times New Roman"/>
          <w:b/>
          <w:color w:val="221F1F"/>
          <w:sz w:val="24"/>
          <w:szCs w:val="24"/>
          <w:lang w:eastAsia="it-IT"/>
        </w:rPr>
        <w:t>in</w:t>
      </w:r>
      <w:r w:rsidRPr="000C39F1">
        <w:rPr>
          <w:rFonts w:ascii="Times New Roman" w:eastAsia="Times New Roman" w:hAnsi="Times New Roman" w:cs="Times New Roman"/>
          <w:b/>
          <w:color w:val="221F1F"/>
          <w:spacing w:val="-2"/>
          <w:sz w:val="24"/>
          <w:szCs w:val="24"/>
          <w:lang w:eastAsia="it-IT"/>
        </w:rPr>
        <w:t xml:space="preserve"> </w:t>
      </w:r>
      <w:r w:rsidRPr="000C39F1">
        <w:rPr>
          <w:rFonts w:ascii="Times New Roman" w:eastAsia="Times New Roman" w:hAnsi="Times New Roman" w:cs="Times New Roman"/>
          <w:b/>
          <w:color w:val="221F1F"/>
          <w:sz w:val="24"/>
          <w:szCs w:val="24"/>
          <w:lang w:eastAsia="it-IT"/>
        </w:rPr>
        <w:t>corso</w:t>
      </w:r>
      <w:r w:rsidRPr="000C39F1">
        <w:rPr>
          <w:rFonts w:ascii="Times New Roman" w:eastAsia="Times New Roman" w:hAnsi="Times New Roman" w:cs="Times New Roman"/>
          <w:b/>
          <w:color w:val="221F1F"/>
          <w:spacing w:val="-2"/>
          <w:sz w:val="24"/>
          <w:szCs w:val="24"/>
          <w:lang w:eastAsia="it-IT"/>
        </w:rPr>
        <w:t xml:space="preserve"> </w:t>
      </w:r>
      <w:r w:rsidRPr="000C39F1">
        <w:rPr>
          <w:rFonts w:ascii="Times New Roman" w:eastAsia="Times New Roman" w:hAnsi="Times New Roman" w:cs="Times New Roman"/>
          <w:b/>
          <w:color w:val="221F1F"/>
          <w:sz w:val="24"/>
          <w:szCs w:val="24"/>
          <w:lang w:eastAsia="it-IT"/>
        </w:rPr>
        <w:t>di</w:t>
      </w:r>
      <w:r w:rsidRPr="000C39F1">
        <w:rPr>
          <w:rFonts w:ascii="Times New Roman" w:eastAsia="Times New Roman" w:hAnsi="Times New Roman" w:cs="Times New Roman"/>
          <w:b/>
          <w:color w:val="221F1F"/>
          <w:spacing w:val="-2"/>
          <w:sz w:val="24"/>
          <w:szCs w:val="24"/>
          <w:lang w:eastAsia="it-IT"/>
        </w:rPr>
        <w:t xml:space="preserve"> </w:t>
      </w:r>
      <w:r w:rsidRPr="000C39F1">
        <w:rPr>
          <w:rFonts w:ascii="Times New Roman" w:eastAsia="Times New Roman" w:hAnsi="Times New Roman" w:cs="Times New Roman"/>
          <w:b/>
          <w:color w:val="221F1F"/>
          <w:sz w:val="24"/>
          <w:szCs w:val="24"/>
          <w:lang w:eastAsia="it-IT"/>
        </w:rPr>
        <w:t>validità</w:t>
      </w:r>
    </w:p>
    <w:p w14:paraId="77B09135" w14:textId="77777777" w:rsidR="000C39F1" w:rsidRPr="000C39F1" w:rsidRDefault="000C39F1" w:rsidP="000C39F1">
      <w:pPr>
        <w:rPr>
          <w:rFonts w:ascii="Times New Roman" w:hAnsi="Times New Roman" w:cs="Times New Roman"/>
          <w:sz w:val="24"/>
          <w:szCs w:val="24"/>
        </w:rPr>
      </w:pPr>
    </w:p>
    <w:p w14:paraId="29BA23BA" w14:textId="77777777" w:rsidR="00EF72F3" w:rsidRPr="00240370" w:rsidRDefault="00EF72F3" w:rsidP="00240370">
      <w:pPr>
        <w:autoSpaceDE w:val="0"/>
        <w:autoSpaceDN w:val="0"/>
        <w:adjustRightInd w:val="0"/>
        <w:spacing w:after="0" w:line="240" w:lineRule="auto"/>
        <w:ind w:left="4111"/>
        <w:jc w:val="center"/>
        <w:rPr>
          <w:rFonts w:ascii="Arial" w:hAnsi="Arial" w:cs="Arial"/>
          <w:color w:val="000000"/>
        </w:rPr>
      </w:pPr>
    </w:p>
    <w:sectPr w:rsidR="00EF72F3" w:rsidRPr="00240370" w:rsidSect="00546D3B">
      <w:footerReference w:type="default" r:id="rId8"/>
      <w:headerReference w:type="first" r:id="rId9"/>
      <w:footerReference w:type="first" r:id="rId10"/>
      <w:pgSz w:w="11906" w:h="16838"/>
      <w:pgMar w:top="993" w:right="1134" w:bottom="851" w:left="1134" w:header="680"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FADC" w14:textId="77777777" w:rsidR="00564228" w:rsidRDefault="00564228" w:rsidP="00AE279E">
      <w:pPr>
        <w:spacing w:after="0" w:line="240" w:lineRule="auto"/>
      </w:pPr>
      <w:r>
        <w:separator/>
      </w:r>
    </w:p>
  </w:endnote>
  <w:endnote w:type="continuationSeparator" w:id="0">
    <w:p w14:paraId="6AA5CD68" w14:textId="77777777" w:rsidR="00564228" w:rsidRDefault="00564228" w:rsidP="00AE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altName w:val="Times New Roman"/>
    <w:charset w:val="00"/>
    <w:family w:val="auto"/>
    <w:pitch w:val="variable"/>
    <w:sig w:usb0="800000AF" w:usb1="1001ECEA"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D98E" w14:textId="77777777" w:rsidR="00232398" w:rsidRPr="00232398" w:rsidRDefault="00232398" w:rsidP="00232398">
    <w:pPr>
      <w:pStyle w:val="Pidipagina"/>
      <w:jc w:val="center"/>
      <w:rPr>
        <w:rStyle w:val="Collegamentoipertestuale"/>
        <w:rFonts w:eastAsia="Times New Roman" w:cs="Times New Roman"/>
        <w:color w:val="595959" w:themeColor="text1" w:themeTint="A6"/>
        <w:sz w:val="18"/>
        <w:u w:val="none"/>
        <w:lang w:eastAsia="it-IT"/>
      </w:rPr>
    </w:pPr>
    <w:r w:rsidRPr="00232398">
      <w:rPr>
        <w:rStyle w:val="Collegamentoipertestuale"/>
        <w:rFonts w:eastAsia="Times New Roman" w:cs="Times New Roman"/>
        <w:b/>
        <w:color w:val="595959" w:themeColor="text1" w:themeTint="A6"/>
        <w:sz w:val="18"/>
        <w:u w:val="none"/>
        <w:lang w:eastAsia="it-IT"/>
      </w:rPr>
      <w:t>Unione Montana Alta Valle del Metauro</w:t>
    </w:r>
    <w:r>
      <w:rPr>
        <w:rStyle w:val="Collegamentoipertestuale"/>
        <w:rFonts w:eastAsia="Times New Roman" w:cs="Times New Roman"/>
        <w:b/>
        <w:color w:val="595959" w:themeColor="text1" w:themeTint="A6"/>
        <w:sz w:val="18"/>
        <w:u w:val="none"/>
        <w:lang w:eastAsia="it-IT"/>
      </w:rPr>
      <w:t xml:space="preserve"> </w:t>
    </w:r>
    <w:r w:rsidR="00960DAA">
      <w:rPr>
        <w:noProof/>
        <w:lang w:eastAsia="it-IT"/>
      </w:rPr>
      <mc:AlternateContent>
        <mc:Choice Requires="wps">
          <w:drawing>
            <wp:anchor distT="4294967295" distB="4294967295" distL="114300" distR="114300" simplePos="0" relativeHeight="251660288" behindDoc="0" locked="0" layoutInCell="1" allowOverlap="1" wp14:anchorId="5AD92918" wp14:editId="580A6784">
              <wp:simplePos x="0" y="0"/>
              <wp:positionH relativeFrom="column">
                <wp:posOffset>-148590</wp:posOffset>
              </wp:positionH>
              <wp:positionV relativeFrom="paragraph">
                <wp:posOffset>-12066</wp:posOffset>
              </wp:positionV>
              <wp:extent cx="6238875" cy="0"/>
              <wp:effectExtent l="0" t="0" r="9525" b="19050"/>
              <wp:wrapNone/>
              <wp:docPr id="13"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79551" id="Connettore 1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7pt,-.95pt" to="4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psqgEAALADAAAOAAAAZHJzL2Uyb0RvYy54bWysU8Fu2zAMvQ/YPwi6L3YyrAuMODm02C7F&#10;VqzrB7AyFQuTREFSY+fvJ8mxN2wFhhW9CJb4Hvn4SO8Oo9HshD4osi1fr2rO0ArqlD22/OH7p3db&#10;zkIE24Emiy0/Y+CH/ds3u8E1uKGedIeepSQ2NINreR+ja6oqiB4NhBU5tCkoyRuI6eqPVedhSNmN&#10;rjZ1fVUN5DvnSWAI6fVmCvJ9yS8livhVyoCR6ZYnbbGcvpyP+az2O2iOHlyvxEUGvECFAWVT0SXV&#10;DURgT179lcoo4SmQjCtBpiIplcDSQ+pmXf/RzX0PDksvyZzgFpvC66UVX07X9s5n6WK09+6WxI+Q&#10;TKkGF5olmC/BTbBRepPhSTsbi5HnxUgcIxPp8Wrzfrv9+IEzMccqaGai8yF+RjIsf7RcK5t7hAZO&#10;tyHm0tDMkIuOqXQREc8aM1jbbyiZ6lKxdWGXjcFr7dkJ0qxBCLRxneeb8hV0pkml9UKs/0284DMV&#10;yzb9D3lhlMpk40I2ypJ/rnocZ8lyws8OTH1nCx6pO9/5eURpLUqHlxXOe/f7vdB//Wj7nwAAAP//&#10;AwBQSwMEFAAGAAgAAAAhAEZGh4HgAAAACQEAAA8AAABkcnMvZG93bnJldi54bWxMj01Lw0AQhu8F&#10;/8Mygrd2k2jFxGxKKYi1IMUq1OM2OybR7GzIbpv03zviQW/z8fDOM/litK04Ye8bRwriWQQCqXSm&#10;oUrB2+vD9A6ED5qMbh2hgjN6WBQXk1xnxg30gqddqASHkM+0gjqELpPSlzVa7WeuQ+Ldh+utDtz2&#10;lTS9HjjctjKJoltpdUN8odYdrmosv3ZHq+C5X69Xy835k7bvdtgnm/32aXxU6upyXN6DCDiGPxh+&#10;9FkdCnY6uCMZL1oF0+T6hlEu4hQEA+k8jUEcfgeyyOX/D4pvAAAA//8DAFBLAQItABQABgAIAAAA&#10;IQC2gziS/gAAAOEBAAATAAAAAAAAAAAAAAAAAAAAAABbQ29udGVudF9UeXBlc10ueG1sUEsBAi0A&#10;FAAGAAgAAAAhADj9If/WAAAAlAEAAAsAAAAAAAAAAAAAAAAALwEAAF9yZWxzLy5yZWxzUEsBAi0A&#10;FAAGAAgAAAAhAFhF+myqAQAAsAMAAA4AAAAAAAAAAAAAAAAALgIAAGRycy9lMm9Eb2MueG1sUEsB&#10;Ai0AFAAGAAgAAAAhAEZGh4HgAAAACQEAAA8AAAAAAAAAAAAAAAAABAQAAGRycy9kb3ducmV2Lnht&#10;bFBLBQYAAAAABAAEAPMAAAARBQAAAAA=&#10;" strokecolor="#5b9bd5 [3204]" strokeweight=".5pt">
              <v:stroke joinstyle="miter"/>
              <o:lock v:ext="edit" shapetype="f"/>
            </v:line>
          </w:pict>
        </mc:Fallback>
      </mc:AlternateContent>
    </w:r>
    <w:r>
      <w:rPr>
        <w:rStyle w:val="Collegamentoipertestuale"/>
        <w:rFonts w:eastAsia="Times New Roman" w:cs="Times New Roman"/>
        <w:b/>
        <w:color w:val="595959" w:themeColor="text1" w:themeTint="A6"/>
        <w:sz w:val="18"/>
        <w:u w:val="none"/>
        <w:lang w:eastAsia="it-IT"/>
      </w:rPr>
      <w:t xml:space="preserve">- </w:t>
    </w:r>
    <w:r w:rsidRPr="00232398">
      <w:rPr>
        <w:rStyle w:val="Collegamentoipertestuale"/>
        <w:rFonts w:eastAsia="Times New Roman" w:cs="Times New Roman"/>
        <w:color w:val="595959" w:themeColor="text1" w:themeTint="A6"/>
        <w:sz w:val="18"/>
        <w:u w:val="none"/>
        <w:lang w:eastAsia="it-IT"/>
      </w:rPr>
      <w:t xml:space="preserve">Via Manzoni, 25 - </w:t>
    </w:r>
    <w:proofErr w:type="gramStart"/>
    <w:r w:rsidRPr="00232398">
      <w:rPr>
        <w:rStyle w:val="Collegamentoipertestuale"/>
        <w:rFonts w:eastAsia="Times New Roman" w:cs="Times New Roman"/>
        <w:color w:val="595959" w:themeColor="text1" w:themeTint="A6"/>
        <w:sz w:val="18"/>
        <w:u w:val="none"/>
        <w:lang w:eastAsia="it-IT"/>
      </w:rPr>
      <w:t>61049  -</w:t>
    </w:r>
    <w:proofErr w:type="gramEnd"/>
    <w:r w:rsidRPr="00232398">
      <w:rPr>
        <w:rStyle w:val="Collegamentoipertestuale"/>
        <w:rFonts w:eastAsia="Times New Roman" w:cs="Times New Roman"/>
        <w:color w:val="595959" w:themeColor="text1" w:themeTint="A6"/>
        <w:sz w:val="18"/>
        <w:u w:val="none"/>
        <w:lang w:eastAsia="it-IT"/>
      </w:rPr>
      <w:t xml:space="preserve">  URBANIA (PU)  Tel. 0722 31 30 02 -  Fax. 0722 31 97 83</w:t>
    </w:r>
  </w:p>
  <w:p w14:paraId="0DE8F707" w14:textId="77777777" w:rsidR="00232398" w:rsidRPr="00232398" w:rsidRDefault="00232398" w:rsidP="00232398">
    <w:pPr>
      <w:pStyle w:val="Pidipagina"/>
      <w:jc w:val="center"/>
      <w:rPr>
        <w:rStyle w:val="Collegamentoipertestuale"/>
        <w:rFonts w:eastAsia="Times New Roman" w:cs="Times New Roman"/>
        <w:color w:val="595959" w:themeColor="text1" w:themeTint="A6"/>
        <w:sz w:val="18"/>
        <w:u w:val="none"/>
        <w:lang w:eastAsia="it-IT"/>
      </w:rPr>
    </w:pPr>
    <w:r w:rsidRPr="00232398">
      <w:rPr>
        <w:rStyle w:val="Collegamentoipertestuale"/>
        <w:rFonts w:eastAsia="Times New Roman" w:cs="Times New Roman"/>
        <w:color w:val="595959" w:themeColor="text1" w:themeTint="A6"/>
        <w:sz w:val="18"/>
        <w:u w:val="none"/>
        <w:lang w:eastAsia="it-IT"/>
      </w:rPr>
      <w:t xml:space="preserve">e-mail: cm.urbania@provincia.ps.it   </w:t>
    </w:r>
    <w:proofErr w:type="gramStart"/>
    <w:r w:rsidRPr="00232398">
      <w:rPr>
        <w:rStyle w:val="Collegamentoipertestuale"/>
        <w:rFonts w:eastAsia="Times New Roman" w:cs="Times New Roman"/>
        <w:color w:val="595959" w:themeColor="text1" w:themeTint="A6"/>
        <w:sz w:val="18"/>
        <w:u w:val="none"/>
        <w:lang w:eastAsia="it-IT"/>
      </w:rPr>
      <w:t>-  PEC</w:t>
    </w:r>
    <w:proofErr w:type="gramEnd"/>
    <w:r w:rsidRPr="00232398">
      <w:rPr>
        <w:rStyle w:val="Collegamentoipertestuale"/>
        <w:rFonts w:eastAsia="Times New Roman" w:cs="Times New Roman"/>
        <w:color w:val="595959" w:themeColor="text1" w:themeTint="A6"/>
        <w:sz w:val="18"/>
        <w:u w:val="none"/>
        <w:lang w:eastAsia="it-IT"/>
      </w:rPr>
      <w:t>: cm.altoemediometauro@emarche.it</w:t>
    </w:r>
  </w:p>
  <w:p w14:paraId="3D59843C" w14:textId="77777777" w:rsidR="00232398" w:rsidRPr="00232398" w:rsidRDefault="00232398" w:rsidP="00232398">
    <w:pPr>
      <w:pStyle w:val="Pidipagina"/>
      <w:jc w:val="center"/>
      <w:rPr>
        <w:rStyle w:val="Collegamentoipertestuale"/>
        <w:rFonts w:eastAsia="Times New Roman" w:cs="Times New Roman"/>
        <w:color w:val="595959" w:themeColor="text1" w:themeTint="A6"/>
        <w:sz w:val="18"/>
        <w:u w:val="none"/>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D89F" w14:textId="7EC99913" w:rsidR="00302A6F" w:rsidRPr="00232398" w:rsidRDefault="00302A6F" w:rsidP="00302A6F">
    <w:pPr>
      <w:pStyle w:val="Pidipagina"/>
      <w:jc w:val="center"/>
      <w:rPr>
        <w:rStyle w:val="Collegamentoipertestuale"/>
        <w:rFonts w:eastAsia="Times New Roman" w:cs="Times New Roman"/>
        <w:color w:val="595959" w:themeColor="text1" w:themeTint="A6"/>
        <w:sz w:val="18"/>
        <w:u w:val="none"/>
        <w:lang w:eastAsia="it-IT"/>
      </w:rPr>
    </w:pPr>
    <w:r w:rsidRPr="00232398">
      <w:rPr>
        <w:rStyle w:val="Collegamentoipertestuale"/>
        <w:rFonts w:eastAsia="Times New Roman" w:cs="Times New Roman"/>
        <w:b/>
        <w:color w:val="595959" w:themeColor="text1" w:themeTint="A6"/>
        <w:sz w:val="18"/>
        <w:u w:val="none"/>
        <w:lang w:eastAsia="it-IT"/>
      </w:rPr>
      <w:t>Unione Montana Alta Valle del Metauro</w:t>
    </w:r>
    <w:r>
      <w:rPr>
        <w:rStyle w:val="Collegamentoipertestuale"/>
        <w:rFonts w:eastAsia="Times New Roman" w:cs="Times New Roman"/>
        <w:b/>
        <w:color w:val="595959" w:themeColor="text1" w:themeTint="A6"/>
        <w:sz w:val="18"/>
        <w:u w:val="none"/>
        <w:lang w:eastAsia="it-IT"/>
      </w:rPr>
      <w:t xml:space="preserve"> </w:t>
    </w:r>
    <w:r w:rsidR="00960DAA">
      <w:rPr>
        <w:noProof/>
        <w:lang w:eastAsia="it-IT"/>
      </w:rPr>
      <mc:AlternateContent>
        <mc:Choice Requires="wps">
          <w:drawing>
            <wp:anchor distT="4294967295" distB="4294967295" distL="114300" distR="114300" simplePos="0" relativeHeight="251663360" behindDoc="0" locked="0" layoutInCell="1" allowOverlap="1" wp14:anchorId="06869356" wp14:editId="73CF0FFF">
              <wp:simplePos x="0" y="0"/>
              <wp:positionH relativeFrom="column">
                <wp:posOffset>-148590</wp:posOffset>
              </wp:positionH>
              <wp:positionV relativeFrom="paragraph">
                <wp:posOffset>-12066</wp:posOffset>
              </wp:positionV>
              <wp:extent cx="6238875" cy="0"/>
              <wp:effectExtent l="0" t="0" r="9525" b="1905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F5B9F" id="Connettore 1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7pt,-.95pt" to="4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psqgEAALADAAAOAAAAZHJzL2Uyb0RvYy54bWysU8Fu2zAMvQ/YPwi6L3YyrAuMODm02C7F&#10;VqzrB7AyFQuTREFSY+fvJ8mxN2wFhhW9CJb4Hvn4SO8Oo9HshD4osi1fr2rO0ArqlD22/OH7p3db&#10;zkIE24Emiy0/Y+CH/ds3u8E1uKGedIeepSQ2NINreR+ja6oqiB4NhBU5tCkoyRuI6eqPVedhSNmN&#10;rjZ1fVUN5DvnSWAI6fVmCvJ9yS8livhVyoCR6ZYnbbGcvpyP+az2O2iOHlyvxEUGvECFAWVT0SXV&#10;DURgT179lcoo4SmQjCtBpiIplcDSQ+pmXf/RzX0PDksvyZzgFpvC66UVX07X9s5n6WK09+6WxI+Q&#10;TKkGF5olmC/BTbBRepPhSTsbi5HnxUgcIxPp8Wrzfrv9+IEzMccqaGai8yF+RjIsf7RcK5t7hAZO&#10;tyHm0tDMkIuOqXQREc8aM1jbbyiZ6lKxdWGXjcFr7dkJ0qxBCLRxneeb8hV0pkml9UKs/0284DMV&#10;yzb9D3lhlMpk40I2ypJ/rnocZ8lyws8OTH1nCx6pO9/5eURpLUqHlxXOe/f7vdB//Wj7nwAAAP//&#10;AwBQSwMEFAAGAAgAAAAhAEZGh4HgAAAACQEAAA8AAABkcnMvZG93bnJldi54bWxMj01Lw0AQhu8F&#10;/8Mygrd2k2jFxGxKKYi1IMUq1OM2OybR7GzIbpv03zviQW/z8fDOM/litK04Ye8bRwriWQQCqXSm&#10;oUrB2+vD9A6ED5qMbh2hgjN6WBQXk1xnxg30gqddqASHkM+0gjqELpPSlzVa7WeuQ+Ldh+utDtz2&#10;lTS9HjjctjKJoltpdUN8odYdrmosv3ZHq+C5X69Xy835k7bvdtgnm/32aXxU6upyXN6DCDiGPxh+&#10;9FkdCnY6uCMZL1oF0+T6hlEu4hQEA+k8jUEcfgeyyOX/D4pvAAAA//8DAFBLAQItABQABgAIAAAA&#10;IQC2gziS/gAAAOEBAAATAAAAAAAAAAAAAAAAAAAAAABbQ29udGVudF9UeXBlc10ueG1sUEsBAi0A&#10;FAAGAAgAAAAhADj9If/WAAAAlAEAAAsAAAAAAAAAAAAAAAAALwEAAF9yZWxzLy5yZWxzUEsBAi0A&#10;FAAGAAgAAAAhAFhF+myqAQAAsAMAAA4AAAAAAAAAAAAAAAAALgIAAGRycy9lMm9Eb2MueG1sUEsB&#10;Ai0AFAAGAAgAAAAhAEZGh4HgAAAACQEAAA8AAAAAAAAAAAAAAAAABAQAAGRycy9kb3ducmV2Lnht&#10;bFBLBQYAAAAABAAEAPMAAAARBQAAAAA=&#10;" strokecolor="#5b9bd5 [3204]" strokeweight=".5pt">
              <v:stroke joinstyle="miter"/>
              <o:lock v:ext="edit" shapetype="f"/>
            </v:line>
          </w:pict>
        </mc:Fallback>
      </mc:AlternateContent>
    </w:r>
    <w:r>
      <w:rPr>
        <w:rStyle w:val="Collegamentoipertestuale"/>
        <w:rFonts w:eastAsia="Times New Roman" w:cs="Times New Roman"/>
        <w:b/>
        <w:color w:val="595959" w:themeColor="text1" w:themeTint="A6"/>
        <w:sz w:val="18"/>
        <w:u w:val="none"/>
        <w:lang w:eastAsia="it-IT"/>
      </w:rPr>
      <w:t xml:space="preserve">- </w:t>
    </w:r>
    <w:r w:rsidRPr="00232398">
      <w:rPr>
        <w:rStyle w:val="Collegamentoipertestuale"/>
        <w:rFonts w:eastAsia="Times New Roman" w:cs="Times New Roman"/>
        <w:color w:val="595959" w:themeColor="text1" w:themeTint="A6"/>
        <w:sz w:val="18"/>
        <w:u w:val="none"/>
        <w:lang w:eastAsia="it-IT"/>
      </w:rPr>
      <w:t xml:space="preserve">Via Manzoni, 25 - </w:t>
    </w:r>
    <w:r w:rsidR="00CD6638" w:rsidRPr="00232398">
      <w:rPr>
        <w:rStyle w:val="Collegamentoipertestuale"/>
        <w:rFonts w:eastAsia="Times New Roman" w:cs="Times New Roman"/>
        <w:color w:val="595959" w:themeColor="text1" w:themeTint="A6"/>
        <w:sz w:val="18"/>
        <w:u w:val="none"/>
        <w:lang w:eastAsia="it-IT"/>
      </w:rPr>
      <w:t>61049 - URBANIA</w:t>
    </w:r>
    <w:r w:rsidRPr="00232398">
      <w:rPr>
        <w:rStyle w:val="Collegamentoipertestuale"/>
        <w:rFonts w:eastAsia="Times New Roman" w:cs="Times New Roman"/>
        <w:color w:val="595959" w:themeColor="text1" w:themeTint="A6"/>
        <w:sz w:val="18"/>
        <w:u w:val="none"/>
        <w:lang w:eastAsia="it-IT"/>
      </w:rPr>
      <w:t xml:space="preserve"> (</w:t>
    </w:r>
    <w:r w:rsidR="00CD6638" w:rsidRPr="00232398">
      <w:rPr>
        <w:rStyle w:val="Collegamentoipertestuale"/>
        <w:rFonts w:eastAsia="Times New Roman" w:cs="Times New Roman"/>
        <w:color w:val="595959" w:themeColor="text1" w:themeTint="A6"/>
        <w:sz w:val="18"/>
        <w:u w:val="none"/>
        <w:lang w:eastAsia="it-IT"/>
      </w:rPr>
      <w:t>PU) Tel.</w:t>
    </w:r>
    <w:r w:rsidRPr="00232398">
      <w:rPr>
        <w:rStyle w:val="Collegamentoipertestuale"/>
        <w:rFonts w:eastAsia="Times New Roman" w:cs="Times New Roman"/>
        <w:color w:val="595959" w:themeColor="text1" w:themeTint="A6"/>
        <w:sz w:val="18"/>
        <w:u w:val="none"/>
        <w:lang w:eastAsia="it-IT"/>
      </w:rPr>
      <w:t xml:space="preserve"> 0722 31 30 02 </w:t>
    </w:r>
    <w:r w:rsidR="00CD6638" w:rsidRPr="00232398">
      <w:rPr>
        <w:rStyle w:val="Collegamentoipertestuale"/>
        <w:rFonts w:eastAsia="Times New Roman" w:cs="Times New Roman"/>
        <w:color w:val="595959" w:themeColor="text1" w:themeTint="A6"/>
        <w:sz w:val="18"/>
        <w:u w:val="none"/>
        <w:lang w:eastAsia="it-IT"/>
      </w:rPr>
      <w:t>- Fax</w:t>
    </w:r>
    <w:r w:rsidRPr="00232398">
      <w:rPr>
        <w:rStyle w:val="Collegamentoipertestuale"/>
        <w:rFonts w:eastAsia="Times New Roman" w:cs="Times New Roman"/>
        <w:color w:val="595959" w:themeColor="text1" w:themeTint="A6"/>
        <w:sz w:val="18"/>
        <w:u w:val="none"/>
        <w:lang w:eastAsia="it-IT"/>
      </w:rPr>
      <w:t>. 0722 31 97 83</w:t>
    </w:r>
  </w:p>
  <w:p w14:paraId="6292358F" w14:textId="2204BAF1" w:rsidR="00232398" w:rsidRDefault="00302A6F" w:rsidP="00302A6F">
    <w:pPr>
      <w:pStyle w:val="Pidipagina"/>
      <w:jc w:val="center"/>
      <w:rPr>
        <w:rStyle w:val="Collegamentoipertestuale"/>
        <w:rFonts w:eastAsia="Times New Roman" w:cs="Times New Roman"/>
        <w:color w:val="595959" w:themeColor="text1" w:themeTint="A6"/>
        <w:sz w:val="18"/>
        <w:u w:val="none"/>
        <w:lang w:eastAsia="it-IT"/>
      </w:rPr>
    </w:pPr>
    <w:r w:rsidRPr="00232398">
      <w:rPr>
        <w:rStyle w:val="Collegamentoipertestuale"/>
        <w:rFonts w:eastAsia="Times New Roman" w:cs="Times New Roman"/>
        <w:color w:val="595959" w:themeColor="text1" w:themeTint="A6"/>
        <w:sz w:val="18"/>
        <w:u w:val="none"/>
        <w:lang w:eastAsia="it-IT"/>
      </w:rPr>
      <w:t xml:space="preserve">e-mail: cm.urbania@provincia.ps.it   </w:t>
    </w:r>
    <w:r w:rsidR="00CD6638" w:rsidRPr="00232398">
      <w:rPr>
        <w:rStyle w:val="Collegamentoipertestuale"/>
        <w:rFonts w:eastAsia="Times New Roman" w:cs="Times New Roman"/>
        <w:color w:val="595959" w:themeColor="text1" w:themeTint="A6"/>
        <w:sz w:val="18"/>
        <w:u w:val="none"/>
        <w:lang w:eastAsia="it-IT"/>
      </w:rPr>
      <w:t>- PEC</w:t>
    </w:r>
    <w:r w:rsidRPr="00232398">
      <w:rPr>
        <w:rStyle w:val="Collegamentoipertestuale"/>
        <w:rFonts w:eastAsia="Times New Roman" w:cs="Times New Roman"/>
        <w:color w:val="595959" w:themeColor="text1" w:themeTint="A6"/>
        <w:sz w:val="18"/>
        <w:u w:val="none"/>
        <w:lang w:eastAsia="it-IT"/>
      </w:rPr>
      <w:t>: cm.altoemediometauro@emarche.it</w:t>
    </w:r>
  </w:p>
  <w:p w14:paraId="1E1D9B13" w14:textId="77777777" w:rsidR="00302A6F" w:rsidRPr="00302A6F" w:rsidRDefault="00302A6F" w:rsidP="00302A6F">
    <w:pPr>
      <w:pStyle w:val="Pidipagina"/>
      <w:jc w:val="center"/>
      <w:rPr>
        <w:rFonts w:eastAsia="Times New Roman" w:cs="Times New Roman"/>
        <w:color w:val="595959" w:themeColor="text1" w:themeTint="A6"/>
        <w:sz w:val="18"/>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0718" w14:textId="77777777" w:rsidR="00564228" w:rsidRDefault="00564228" w:rsidP="00AE279E">
      <w:pPr>
        <w:spacing w:after="0" w:line="240" w:lineRule="auto"/>
      </w:pPr>
      <w:r>
        <w:separator/>
      </w:r>
    </w:p>
  </w:footnote>
  <w:footnote w:type="continuationSeparator" w:id="0">
    <w:p w14:paraId="248F1C35" w14:textId="77777777" w:rsidR="00564228" w:rsidRDefault="00564228" w:rsidP="00AE2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B559" w14:textId="77777777" w:rsidR="00232398" w:rsidRPr="00F95B63" w:rsidRDefault="00232398" w:rsidP="00232398">
    <w:pPr>
      <w:pStyle w:val="Intestazione"/>
      <w:jc w:val="center"/>
      <w:rPr>
        <w:sz w:val="20"/>
        <w:szCs w:val="20"/>
      </w:rPr>
    </w:pPr>
    <w:r w:rsidRPr="00F95B63">
      <w:rPr>
        <w:noProof/>
        <w:sz w:val="20"/>
        <w:szCs w:val="20"/>
        <w:lang w:eastAsia="it-IT"/>
      </w:rPr>
      <w:drawing>
        <wp:inline distT="0" distB="0" distL="0" distR="0" wp14:anchorId="22321F14" wp14:editId="77DEF9DC">
          <wp:extent cx="971550" cy="704344"/>
          <wp:effectExtent l="0" t="0" r="0" b="635"/>
          <wp:docPr id="1715689367" name="Immagine 171568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one-Montana_ridotto.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981644" cy="711662"/>
                  </a:xfrm>
                  <a:prstGeom prst="rect">
                    <a:avLst/>
                  </a:prstGeom>
                  <a:ln>
                    <a:noFill/>
                  </a:ln>
                  <a:extLst>
                    <a:ext uri="{53640926-AAD7-44D8-BBD7-CCE9431645EC}">
                      <a14:shadowObscured xmlns:a14="http://schemas.microsoft.com/office/drawing/2010/main"/>
                    </a:ext>
                  </a:extLst>
                </pic:spPr>
              </pic:pic>
            </a:graphicData>
          </a:graphic>
        </wp:inline>
      </w:drawing>
    </w:r>
  </w:p>
  <w:p w14:paraId="27D213A4" w14:textId="4FA98159" w:rsidR="00232398" w:rsidRPr="00CD6638" w:rsidRDefault="00232398" w:rsidP="00CD6638">
    <w:pPr>
      <w:pStyle w:val="Intestazione"/>
      <w:jc w:val="both"/>
      <w:rPr>
        <w:color w:val="4D4D4D"/>
        <w:spacing w:val="-16"/>
        <w:sz w:val="20"/>
        <w:szCs w:val="20"/>
      </w:rPr>
    </w:pPr>
    <w:r w:rsidRPr="00CD6638">
      <w:rPr>
        <w:color w:val="0033CC"/>
        <w:spacing w:val="-16"/>
        <w:sz w:val="20"/>
        <w:szCs w:val="20"/>
      </w:rPr>
      <w:t>Borgo Pace</w:t>
    </w:r>
    <w:r w:rsidRPr="00CD6638">
      <w:rPr>
        <w:color w:val="7030A0"/>
        <w:spacing w:val="-16"/>
        <w:sz w:val="20"/>
        <w:szCs w:val="20"/>
      </w:rPr>
      <w:t xml:space="preserve"> Fermignano</w:t>
    </w:r>
    <w:r w:rsidRPr="00CD6638">
      <w:rPr>
        <w:spacing w:val="-16"/>
        <w:sz w:val="20"/>
        <w:szCs w:val="20"/>
      </w:rPr>
      <w:t xml:space="preserve"> </w:t>
    </w:r>
    <w:r w:rsidRPr="00CD6638">
      <w:rPr>
        <w:color w:val="FF33CC"/>
        <w:spacing w:val="-16"/>
        <w:sz w:val="20"/>
        <w:szCs w:val="20"/>
      </w:rPr>
      <w:t>Isola del Piano</w:t>
    </w:r>
    <w:r w:rsidRPr="00CD6638">
      <w:rPr>
        <w:spacing w:val="-16"/>
        <w:sz w:val="20"/>
        <w:szCs w:val="20"/>
      </w:rPr>
      <w:t xml:space="preserve"> </w:t>
    </w:r>
    <w:r w:rsidRPr="00CD6638">
      <w:rPr>
        <w:color w:val="FF0000"/>
        <w:spacing w:val="-16"/>
        <w:sz w:val="20"/>
        <w:szCs w:val="20"/>
      </w:rPr>
      <w:t>Mercatello sul Metauro</w:t>
    </w:r>
    <w:r w:rsidR="00CD6638" w:rsidRPr="00CD6638">
      <w:rPr>
        <w:color w:val="FF0000"/>
        <w:spacing w:val="-16"/>
        <w:sz w:val="20"/>
        <w:szCs w:val="20"/>
      </w:rPr>
      <w:t xml:space="preserve"> </w:t>
    </w:r>
    <w:r w:rsidR="00CD6638" w:rsidRPr="00CD6638">
      <w:rPr>
        <w:color w:val="FF6600"/>
        <w:spacing w:val="-16"/>
        <w:sz w:val="20"/>
        <w:szCs w:val="20"/>
      </w:rPr>
      <w:t>Montecalvo in Foglia</w:t>
    </w:r>
    <w:r w:rsidRPr="00CD6638">
      <w:rPr>
        <w:color w:val="3333CC"/>
        <w:spacing w:val="-16"/>
        <w:sz w:val="20"/>
        <w:szCs w:val="20"/>
      </w:rPr>
      <w:t xml:space="preserve"> </w:t>
    </w:r>
    <w:r w:rsidRPr="00CD6638">
      <w:rPr>
        <w:color w:val="FFC000"/>
        <w:spacing w:val="-16"/>
        <w:sz w:val="20"/>
        <w:szCs w:val="20"/>
      </w:rPr>
      <w:t>Peglio</w:t>
    </w:r>
    <w:r w:rsidR="00CD6638" w:rsidRPr="00CD6638">
      <w:rPr>
        <w:color w:val="FFC000"/>
        <w:spacing w:val="-16"/>
        <w:sz w:val="20"/>
        <w:szCs w:val="20"/>
      </w:rPr>
      <w:t xml:space="preserve"> </w:t>
    </w:r>
    <w:r w:rsidR="00CD6638" w:rsidRPr="00CD6638">
      <w:rPr>
        <w:color w:val="92D050"/>
        <w:spacing w:val="-16"/>
        <w:sz w:val="20"/>
        <w:szCs w:val="20"/>
      </w:rPr>
      <w:t>Petriano</w:t>
    </w:r>
    <w:r w:rsidRPr="00CD6638">
      <w:rPr>
        <w:color w:val="92D050"/>
        <w:spacing w:val="-16"/>
        <w:sz w:val="20"/>
        <w:szCs w:val="20"/>
      </w:rPr>
      <w:t xml:space="preserve"> </w:t>
    </w:r>
    <w:r w:rsidRPr="00CD6638">
      <w:rPr>
        <w:color w:val="00B050"/>
        <w:spacing w:val="-16"/>
        <w:sz w:val="20"/>
        <w:szCs w:val="20"/>
      </w:rPr>
      <w:t>Piobbico</w:t>
    </w:r>
    <w:r w:rsidRPr="00CD6638">
      <w:rPr>
        <w:color w:val="92D050"/>
        <w:spacing w:val="-16"/>
        <w:sz w:val="20"/>
        <w:szCs w:val="20"/>
      </w:rPr>
      <w:t xml:space="preserve"> </w:t>
    </w:r>
    <w:r w:rsidRPr="00CD6638">
      <w:rPr>
        <w:color w:val="538135" w:themeColor="accent6" w:themeShade="BF"/>
        <w:spacing w:val="-16"/>
        <w:sz w:val="20"/>
        <w:szCs w:val="20"/>
      </w:rPr>
      <w:t xml:space="preserve">Sant’Angelo in Vado </w:t>
    </w:r>
    <w:r w:rsidRPr="00CD6638">
      <w:rPr>
        <w:color w:val="00B0F0"/>
        <w:spacing w:val="-16"/>
        <w:sz w:val="20"/>
        <w:szCs w:val="20"/>
      </w:rPr>
      <w:t>Urbania</w:t>
    </w:r>
    <w:r w:rsidRPr="00CD6638">
      <w:rPr>
        <w:color w:val="4D4D4D"/>
        <w:spacing w:val="-16"/>
        <w:sz w:val="20"/>
        <w:szCs w:val="20"/>
      </w:rPr>
      <w:t xml:space="preserve"> </w:t>
    </w:r>
    <w:r w:rsidRPr="00CD6638">
      <w:rPr>
        <w:color w:val="2F5496" w:themeColor="accent5" w:themeShade="BF"/>
        <w:spacing w:val="-16"/>
        <w:sz w:val="20"/>
        <w:szCs w:val="20"/>
      </w:rPr>
      <w:t>Urbino</w:t>
    </w:r>
  </w:p>
  <w:p w14:paraId="41483B3E" w14:textId="15A74A0E" w:rsidR="00232398" w:rsidRDefault="00960DAA" w:rsidP="00232398">
    <w:pPr>
      <w:pStyle w:val="Intestazione"/>
      <w:jc w:val="center"/>
      <w:rPr>
        <w:spacing w:val="20"/>
        <w:sz w:val="20"/>
        <w:szCs w:val="20"/>
      </w:rPr>
    </w:pPr>
    <w:r w:rsidRPr="00B90430">
      <w:rPr>
        <w:noProof/>
        <w:spacing w:val="20"/>
        <w:lang w:eastAsia="it-IT"/>
      </w:rPr>
      <mc:AlternateContent>
        <mc:Choice Requires="wps">
          <w:drawing>
            <wp:anchor distT="4294967295" distB="4294967295" distL="114300" distR="114300" simplePos="0" relativeHeight="251661312" behindDoc="0" locked="0" layoutInCell="1" allowOverlap="1" wp14:anchorId="40246495" wp14:editId="4F33851D">
              <wp:simplePos x="0" y="0"/>
              <wp:positionH relativeFrom="column">
                <wp:posOffset>-62865</wp:posOffset>
              </wp:positionH>
              <wp:positionV relativeFrom="paragraph">
                <wp:posOffset>232409</wp:posOffset>
              </wp:positionV>
              <wp:extent cx="6238875" cy="0"/>
              <wp:effectExtent l="0" t="0" r="9525" b="19050"/>
              <wp:wrapNone/>
              <wp:docPr id="12"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F3186" id="Connettore 1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18.3pt" to="486.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psqgEAALADAAAOAAAAZHJzL2Uyb0RvYy54bWysU8Fu2zAMvQ/YPwi6L3YyrAuMODm02C7F&#10;VqzrB7AyFQuTREFSY+fvJ8mxN2wFhhW9CJb4Hvn4SO8Oo9HshD4osi1fr2rO0ArqlD22/OH7p3db&#10;zkIE24Emiy0/Y+CH/ds3u8E1uKGedIeepSQ2NINreR+ja6oqiB4NhBU5tCkoyRuI6eqPVedhSNmN&#10;rjZ1fVUN5DvnSWAI6fVmCvJ9yS8livhVyoCR6ZYnbbGcvpyP+az2O2iOHlyvxEUGvECFAWVT0SXV&#10;DURgT179lcoo4SmQjCtBpiIplcDSQ+pmXf/RzX0PDksvyZzgFpvC66UVX07X9s5n6WK09+6WxI+Q&#10;TKkGF5olmC/BTbBRepPhSTsbi5HnxUgcIxPp8Wrzfrv9+IEzMccqaGai8yF+RjIsf7RcK5t7hAZO&#10;tyHm0tDMkIuOqXQREc8aM1jbbyiZ6lKxdWGXjcFr7dkJ0qxBCLRxneeb8hV0pkml9UKs/0284DMV&#10;yzb9D3lhlMpk40I2ypJ/rnocZ8lyws8OTH1nCx6pO9/5eURpLUqHlxXOe/f7vdB//Wj7nwAAAP//&#10;AwBQSwMEFAAGAAgAAAAhAORobZzfAAAACAEAAA8AAABkcnMvZG93bnJldi54bWxMj0FLw0AQhe+C&#10;/2EZwVu7MUI0MZtSCmItSLEW2uM2OybR7GzIbpv03zvFg95m5j3efC+fjbYVJ+x940jB3TQCgVQ6&#10;01ClYPvxPHkE4YMmo1tHqOCMHmbF9VWuM+MGesfTJlSCQ8hnWkEdQpdJ6csarfZT1yGx9ul6qwOv&#10;fSVNrwcOt62MoyiRVjfEH2rd4aLG8ntztAre+uVyMV+dv2i9t8MuXu3Wr+OLUrc34/wJRMAx/Jnh&#10;gs/oUDDTwR3JeNEqmKQpOxXcJwkI1tOHmIfD70EWufxfoPgBAAD//wMAUEsBAi0AFAAGAAgAAAAh&#10;ALaDOJL+AAAA4QEAABMAAAAAAAAAAAAAAAAAAAAAAFtDb250ZW50X1R5cGVzXS54bWxQSwECLQAU&#10;AAYACAAAACEAOP0h/9YAAACUAQAACwAAAAAAAAAAAAAAAAAvAQAAX3JlbHMvLnJlbHNQSwECLQAU&#10;AAYACAAAACEAWEX6bKoBAACwAwAADgAAAAAAAAAAAAAAAAAuAgAAZHJzL2Uyb0RvYy54bWxQSwEC&#10;LQAUAAYACAAAACEA5GhtnN8AAAAIAQAADwAAAAAAAAAAAAAAAAAEBAAAZHJzL2Rvd25yZXYueG1s&#10;UEsFBgAAAAAEAAQA8wAAABAFAAAAAA==&#10;" strokecolor="#5b9bd5 [3204]" strokeweight=".5pt">
              <v:stroke joinstyle="miter"/>
              <o:lock v:ext="edit" shapetype="f"/>
            </v:line>
          </w:pict>
        </mc:Fallback>
      </mc:AlternateContent>
    </w:r>
    <w:r w:rsidR="00232398" w:rsidRPr="00B90430">
      <w:rPr>
        <w:spacing w:val="20"/>
        <w:sz w:val="20"/>
        <w:szCs w:val="20"/>
      </w:rPr>
      <w:t>Regione Marche         Provincia di Pesaro e Urbino</w:t>
    </w:r>
  </w:p>
  <w:p w14:paraId="4DD0BFA5" w14:textId="77777777" w:rsidR="00546D3B" w:rsidRPr="00B90430" w:rsidRDefault="00546D3B" w:rsidP="00232398">
    <w:pPr>
      <w:pStyle w:val="Intestazione"/>
      <w:jc w:val="center"/>
      <w:rPr>
        <w:spacing w:val="2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D7D"/>
    <w:multiLevelType w:val="hybridMultilevel"/>
    <w:tmpl w:val="1AB86AC2"/>
    <w:lvl w:ilvl="0" w:tplc="FFFFFFFF">
      <w:start w:val="396"/>
      <w:numFmt w:val="bullet"/>
      <w:lvlText w:val="-"/>
      <w:lvlJc w:val="left"/>
      <w:pPr>
        <w:ind w:left="1068" w:hanging="360"/>
      </w:pPr>
      <w:rPr>
        <w:rFonts w:ascii="Calibri" w:eastAsia="Times New Roman"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87061BF"/>
    <w:multiLevelType w:val="hybridMultilevel"/>
    <w:tmpl w:val="328A4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C76439"/>
    <w:multiLevelType w:val="multilevel"/>
    <w:tmpl w:val="3ED0318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17850309"/>
    <w:multiLevelType w:val="multilevel"/>
    <w:tmpl w:val="1F2E78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7EB42D6"/>
    <w:multiLevelType w:val="hybridMultilevel"/>
    <w:tmpl w:val="BF5C9DC0"/>
    <w:lvl w:ilvl="0" w:tplc="6D3C0F94">
      <w:numFmt w:val="bullet"/>
      <w:lvlText w:val="•"/>
      <w:lvlJc w:val="left"/>
      <w:pPr>
        <w:ind w:left="470" w:hanging="358"/>
      </w:pPr>
      <w:rPr>
        <w:rFonts w:ascii="Arial MT" w:eastAsia="Arial MT" w:hAnsi="Arial MT" w:cs="Arial MT" w:hint="default"/>
        <w:w w:val="100"/>
        <w:sz w:val="22"/>
        <w:szCs w:val="22"/>
        <w:lang w:val="it-IT" w:eastAsia="en-US" w:bidi="ar-SA"/>
      </w:rPr>
    </w:lvl>
    <w:lvl w:ilvl="1" w:tplc="041610FE">
      <w:numFmt w:val="bullet"/>
      <w:lvlText w:val=""/>
      <w:lvlJc w:val="left"/>
      <w:pPr>
        <w:ind w:left="832" w:hanging="360"/>
      </w:pPr>
      <w:rPr>
        <w:rFonts w:ascii="Wingdings" w:eastAsia="Wingdings" w:hAnsi="Wingdings" w:cs="Wingdings" w:hint="default"/>
        <w:w w:val="100"/>
        <w:sz w:val="22"/>
        <w:szCs w:val="22"/>
        <w:lang w:val="it-IT" w:eastAsia="en-US" w:bidi="ar-SA"/>
      </w:rPr>
    </w:lvl>
    <w:lvl w:ilvl="2" w:tplc="257A1954">
      <w:numFmt w:val="bullet"/>
      <w:lvlText w:val="•"/>
      <w:lvlJc w:val="left"/>
      <w:pPr>
        <w:ind w:left="1848" w:hanging="360"/>
      </w:pPr>
      <w:rPr>
        <w:rFonts w:hint="default"/>
        <w:lang w:val="it-IT" w:eastAsia="en-US" w:bidi="ar-SA"/>
      </w:rPr>
    </w:lvl>
    <w:lvl w:ilvl="3" w:tplc="01266F80">
      <w:numFmt w:val="bullet"/>
      <w:lvlText w:val="•"/>
      <w:lvlJc w:val="left"/>
      <w:pPr>
        <w:ind w:left="2857" w:hanging="360"/>
      </w:pPr>
      <w:rPr>
        <w:rFonts w:hint="default"/>
        <w:lang w:val="it-IT" w:eastAsia="en-US" w:bidi="ar-SA"/>
      </w:rPr>
    </w:lvl>
    <w:lvl w:ilvl="4" w:tplc="1F2C2B7A">
      <w:numFmt w:val="bullet"/>
      <w:lvlText w:val="•"/>
      <w:lvlJc w:val="left"/>
      <w:pPr>
        <w:ind w:left="3866" w:hanging="360"/>
      </w:pPr>
      <w:rPr>
        <w:rFonts w:hint="default"/>
        <w:lang w:val="it-IT" w:eastAsia="en-US" w:bidi="ar-SA"/>
      </w:rPr>
    </w:lvl>
    <w:lvl w:ilvl="5" w:tplc="4BF697CC">
      <w:numFmt w:val="bullet"/>
      <w:lvlText w:val="•"/>
      <w:lvlJc w:val="left"/>
      <w:pPr>
        <w:ind w:left="4875" w:hanging="360"/>
      </w:pPr>
      <w:rPr>
        <w:rFonts w:hint="default"/>
        <w:lang w:val="it-IT" w:eastAsia="en-US" w:bidi="ar-SA"/>
      </w:rPr>
    </w:lvl>
    <w:lvl w:ilvl="6" w:tplc="D6ECC262">
      <w:numFmt w:val="bullet"/>
      <w:lvlText w:val="•"/>
      <w:lvlJc w:val="left"/>
      <w:pPr>
        <w:ind w:left="5884" w:hanging="360"/>
      </w:pPr>
      <w:rPr>
        <w:rFonts w:hint="default"/>
        <w:lang w:val="it-IT" w:eastAsia="en-US" w:bidi="ar-SA"/>
      </w:rPr>
    </w:lvl>
    <w:lvl w:ilvl="7" w:tplc="A060F030">
      <w:numFmt w:val="bullet"/>
      <w:lvlText w:val="•"/>
      <w:lvlJc w:val="left"/>
      <w:pPr>
        <w:ind w:left="6893" w:hanging="360"/>
      </w:pPr>
      <w:rPr>
        <w:rFonts w:hint="default"/>
        <w:lang w:val="it-IT" w:eastAsia="en-US" w:bidi="ar-SA"/>
      </w:rPr>
    </w:lvl>
    <w:lvl w:ilvl="8" w:tplc="FDB0D1F8">
      <w:numFmt w:val="bullet"/>
      <w:lvlText w:val="•"/>
      <w:lvlJc w:val="left"/>
      <w:pPr>
        <w:ind w:left="7902" w:hanging="360"/>
      </w:pPr>
      <w:rPr>
        <w:rFonts w:hint="default"/>
        <w:lang w:val="it-IT" w:eastAsia="en-US" w:bidi="ar-SA"/>
      </w:rPr>
    </w:lvl>
  </w:abstractNum>
  <w:abstractNum w:abstractNumId="5" w15:restartNumberingAfterBreak="0">
    <w:nsid w:val="197A18EC"/>
    <w:multiLevelType w:val="hybridMultilevel"/>
    <w:tmpl w:val="3C4E0A52"/>
    <w:lvl w:ilvl="0" w:tplc="11B0EF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930188"/>
    <w:multiLevelType w:val="hybridMultilevel"/>
    <w:tmpl w:val="FEDABD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CEE0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690A70"/>
    <w:multiLevelType w:val="hybridMultilevel"/>
    <w:tmpl w:val="2F9E0DFA"/>
    <w:lvl w:ilvl="0" w:tplc="1616A85A">
      <w:numFmt w:val="bullet"/>
      <w:lvlText w:val="-"/>
      <w:lvlJc w:val="left"/>
      <w:pPr>
        <w:ind w:left="708" w:hanging="708"/>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0042AEC"/>
    <w:multiLevelType w:val="hybridMultilevel"/>
    <w:tmpl w:val="3A3098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011A5F"/>
    <w:multiLevelType w:val="hybridMultilevel"/>
    <w:tmpl w:val="B6624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7611F4"/>
    <w:multiLevelType w:val="multilevel"/>
    <w:tmpl w:val="DBE203F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60B24EB2"/>
    <w:multiLevelType w:val="hybridMultilevel"/>
    <w:tmpl w:val="742A0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18146E"/>
    <w:multiLevelType w:val="hybridMultilevel"/>
    <w:tmpl w:val="E604C978"/>
    <w:lvl w:ilvl="0" w:tplc="EE3C3D5C">
      <w:start w:val="1"/>
      <w:numFmt w:val="bullet"/>
      <w:lvlText w:val="-"/>
      <w:lvlJc w:val="left"/>
      <w:pPr>
        <w:ind w:left="784" w:hanging="360"/>
      </w:pPr>
      <w:rPr>
        <w:rFonts w:ascii="Garamond" w:hAnsi="Garamond"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4" w15:restartNumberingAfterBreak="0">
    <w:nsid w:val="6A951E2D"/>
    <w:multiLevelType w:val="hybridMultilevel"/>
    <w:tmpl w:val="951845D4"/>
    <w:lvl w:ilvl="0" w:tplc="5D9EE9A2">
      <w:numFmt w:val="bullet"/>
      <w:lvlText w:val="-"/>
      <w:lvlJc w:val="left"/>
      <w:pPr>
        <w:ind w:left="1245" w:hanging="360"/>
      </w:pPr>
      <w:rPr>
        <w:rFonts w:ascii="Calibri" w:eastAsia="Calibri" w:hAnsi="Calibri" w:cs="Calibri" w:hint="default"/>
        <w:w w:val="100"/>
        <w:sz w:val="22"/>
        <w:szCs w:val="22"/>
        <w:lang w:val="it-IT" w:eastAsia="en-US" w:bidi="ar-SA"/>
      </w:rPr>
    </w:lvl>
    <w:lvl w:ilvl="1" w:tplc="AA76EA5E">
      <w:numFmt w:val="bullet"/>
      <w:lvlText w:val="•"/>
      <w:lvlJc w:val="left"/>
      <w:pPr>
        <w:ind w:left="2108" w:hanging="360"/>
      </w:pPr>
      <w:rPr>
        <w:rFonts w:hint="default"/>
        <w:lang w:val="it-IT" w:eastAsia="en-US" w:bidi="ar-SA"/>
      </w:rPr>
    </w:lvl>
    <w:lvl w:ilvl="2" w:tplc="CD3E73F0">
      <w:numFmt w:val="bullet"/>
      <w:lvlText w:val="•"/>
      <w:lvlJc w:val="left"/>
      <w:pPr>
        <w:ind w:left="2976" w:hanging="360"/>
      </w:pPr>
      <w:rPr>
        <w:rFonts w:hint="default"/>
        <w:lang w:val="it-IT" w:eastAsia="en-US" w:bidi="ar-SA"/>
      </w:rPr>
    </w:lvl>
    <w:lvl w:ilvl="3" w:tplc="623AA43C">
      <w:numFmt w:val="bullet"/>
      <w:lvlText w:val="•"/>
      <w:lvlJc w:val="left"/>
      <w:pPr>
        <w:ind w:left="3844" w:hanging="360"/>
      </w:pPr>
      <w:rPr>
        <w:rFonts w:hint="default"/>
        <w:lang w:val="it-IT" w:eastAsia="en-US" w:bidi="ar-SA"/>
      </w:rPr>
    </w:lvl>
    <w:lvl w:ilvl="4" w:tplc="00E6C5B6">
      <w:numFmt w:val="bullet"/>
      <w:lvlText w:val="•"/>
      <w:lvlJc w:val="left"/>
      <w:pPr>
        <w:ind w:left="4712" w:hanging="360"/>
      </w:pPr>
      <w:rPr>
        <w:rFonts w:hint="default"/>
        <w:lang w:val="it-IT" w:eastAsia="en-US" w:bidi="ar-SA"/>
      </w:rPr>
    </w:lvl>
    <w:lvl w:ilvl="5" w:tplc="60724A48">
      <w:numFmt w:val="bullet"/>
      <w:lvlText w:val="•"/>
      <w:lvlJc w:val="left"/>
      <w:pPr>
        <w:ind w:left="5580" w:hanging="360"/>
      </w:pPr>
      <w:rPr>
        <w:rFonts w:hint="default"/>
        <w:lang w:val="it-IT" w:eastAsia="en-US" w:bidi="ar-SA"/>
      </w:rPr>
    </w:lvl>
    <w:lvl w:ilvl="6" w:tplc="0D689BB6">
      <w:numFmt w:val="bullet"/>
      <w:lvlText w:val="•"/>
      <w:lvlJc w:val="left"/>
      <w:pPr>
        <w:ind w:left="6448" w:hanging="360"/>
      </w:pPr>
      <w:rPr>
        <w:rFonts w:hint="default"/>
        <w:lang w:val="it-IT" w:eastAsia="en-US" w:bidi="ar-SA"/>
      </w:rPr>
    </w:lvl>
    <w:lvl w:ilvl="7" w:tplc="2586E9A8">
      <w:numFmt w:val="bullet"/>
      <w:lvlText w:val="•"/>
      <w:lvlJc w:val="left"/>
      <w:pPr>
        <w:ind w:left="7316" w:hanging="360"/>
      </w:pPr>
      <w:rPr>
        <w:rFonts w:hint="default"/>
        <w:lang w:val="it-IT" w:eastAsia="en-US" w:bidi="ar-SA"/>
      </w:rPr>
    </w:lvl>
    <w:lvl w:ilvl="8" w:tplc="6BF02EAC">
      <w:numFmt w:val="bullet"/>
      <w:lvlText w:val="•"/>
      <w:lvlJc w:val="left"/>
      <w:pPr>
        <w:ind w:left="8184" w:hanging="360"/>
      </w:pPr>
      <w:rPr>
        <w:rFonts w:hint="default"/>
        <w:lang w:val="it-IT" w:eastAsia="en-US" w:bidi="ar-SA"/>
      </w:rPr>
    </w:lvl>
  </w:abstractNum>
  <w:abstractNum w:abstractNumId="15" w15:restartNumberingAfterBreak="0">
    <w:nsid w:val="6B7D784B"/>
    <w:multiLevelType w:val="hybridMultilevel"/>
    <w:tmpl w:val="6A583B5E"/>
    <w:lvl w:ilvl="0" w:tplc="C26AEAD6">
      <w:numFmt w:val="bullet"/>
      <w:lvlText w:val="-"/>
      <w:lvlJc w:val="left"/>
      <w:pPr>
        <w:ind w:left="1161" w:hanging="735"/>
      </w:pPr>
      <w:rPr>
        <w:rFonts w:ascii="Times New Roman" w:eastAsia="Times New Roman" w:hAnsi="Times New Roman" w:cs="Times New Roman" w:hint="default"/>
        <w:sz w:val="24"/>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6" w15:restartNumberingAfterBreak="0">
    <w:nsid w:val="760A3E39"/>
    <w:multiLevelType w:val="hybridMultilevel"/>
    <w:tmpl w:val="8D36BF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6132070">
    <w:abstractNumId w:val="0"/>
  </w:num>
  <w:num w:numId="2" w16cid:durableId="35938317">
    <w:abstractNumId w:val="5"/>
  </w:num>
  <w:num w:numId="3" w16cid:durableId="1729183810">
    <w:abstractNumId w:val="2"/>
  </w:num>
  <w:num w:numId="4" w16cid:durableId="675348880">
    <w:abstractNumId w:val="11"/>
  </w:num>
  <w:num w:numId="5" w16cid:durableId="1673142900">
    <w:abstractNumId w:val="3"/>
  </w:num>
  <w:num w:numId="6" w16cid:durableId="495926039">
    <w:abstractNumId w:val="15"/>
  </w:num>
  <w:num w:numId="7" w16cid:durableId="467942187">
    <w:abstractNumId w:val="13"/>
  </w:num>
  <w:num w:numId="8" w16cid:durableId="999190868">
    <w:abstractNumId w:val="1"/>
  </w:num>
  <w:num w:numId="9" w16cid:durableId="997224092">
    <w:abstractNumId w:val="10"/>
  </w:num>
  <w:num w:numId="10" w16cid:durableId="1675062947">
    <w:abstractNumId w:val="12"/>
  </w:num>
  <w:num w:numId="11" w16cid:durableId="2055814161">
    <w:abstractNumId w:val="8"/>
  </w:num>
  <w:num w:numId="12" w16cid:durableId="1607734010">
    <w:abstractNumId w:val="6"/>
  </w:num>
  <w:num w:numId="13" w16cid:durableId="321199226">
    <w:abstractNumId w:val="7"/>
  </w:num>
  <w:num w:numId="14" w16cid:durableId="1601067587">
    <w:abstractNumId w:val="16"/>
  </w:num>
  <w:num w:numId="15" w16cid:durableId="85031878">
    <w:abstractNumId w:val="9"/>
  </w:num>
  <w:num w:numId="16" w16cid:durableId="2137407782">
    <w:abstractNumId w:val="14"/>
  </w:num>
  <w:num w:numId="17" w16cid:durableId="9471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9E"/>
    <w:rsid w:val="000020A1"/>
    <w:rsid w:val="00045CC7"/>
    <w:rsid w:val="00057F94"/>
    <w:rsid w:val="00072080"/>
    <w:rsid w:val="00081EB9"/>
    <w:rsid w:val="000B7AF6"/>
    <w:rsid w:val="000C39F1"/>
    <w:rsid w:val="00145904"/>
    <w:rsid w:val="001C1185"/>
    <w:rsid w:val="001C14D8"/>
    <w:rsid w:val="001E78F6"/>
    <w:rsid w:val="00207C38"/>
    <w:rsid w:val="00220734"/>
    <w:rsid w:val="00232398"/>
    <w:rsid w:val="002368BE"/>
    <w:rsid w:val="00240370"/>
    <w:rsid w:val="00245480"/>
    <w:rsid w:val="00256FE1"/>
    <w:rsid w:val="00283A5F"/>
    <w:rsid w:val="002A536A"/>
    <w:rsid w:val="002A62F1"/>
    <w:rsid w:val="002B3DDF"/>
    <w:rsid w:val="002C2AD3"/>
    <w:rsid w:val="002F2B04"/>
    <w:rsid w:val="00302A6F"/>
    <w:rsid w:val="00334BFB"/>
    <w:rsid w:val="003429EB"/>
    <w:rsid w:val="003446A7"/>
    <w:rsid w:val="00367E6D"/>
    <w:rsid w:val="003A159E"/>
    <w:rsid w:val="003D61EA"/>
    <w:rsid w:val="00425BC9"/>
    <w:rsid w:val="00455F3D"/>
    <w:rsid w:val="0046368C"/>
    <w:rsid w:val="00467DAB"/>
    <w:rsid w:val="00486FFB"/>
    <w:rsid w:val="004A363D"/>
    <w:rsid w:val="00546D3B"/>
    <w:rsid w:val="00564228"/>
    <w:rsid w:val="00571750"/>
    <w:rsid w:val="00581190"/>
    <w:rsid w:val="0058333D"/>
    <w:rsid w:val="005E153B"/>
    <w:rsid w:val="005E2087"/>
    <w:rsid w:val="005F2D66"/>
    <w:rsid w:val="00675762"/>
    <w:rsid w:val="00687E4A"/>
    <w:rsid w:val="006C2CE9"/>
    <w:rsid w:val="006C6937"/>
    <w:rsid w:val="006C7F5D"/>
    <w:rsid w:val="007757E1"/>
    <w:rsid w:val="007D4C95"/>
    <w:rsid w:val="0083222A"/>
    <w:rsid w:val="00870A43"/>
    <w:rsid w:val="008C27B9"/>
    <w:rsid w:val="008D3FED"/>
    <w:rsid w:val="008F07A0"/>
    <w:rsid w:val="00922A80"/>
    <w:rsid w:val="00960B79"/>
    <w:rsid w:val="00960DAA"/>
    <w:rsid w:val="009B2A69"/>
    <w:rsid w:val="009C2A2B"/>
    <w:rsid w:val="009C78AB"/>
    <w:rsid w:val="009F600B"/>
    <w:rsid w:val="00A034CB"/>
    <w:rsid w:val="00A41B98"/>
    <w:rsid w:val="00A50E27"/>
    <w:rsid w:val="00A56B70"/>
    <w:rsid w:val="00A9649A"/>
    <w:rsid w:val="00AC34F7"/>
    <w:rsid w:val="00AE279E"/>
    <w:rsid w:val="00B2434D"/>
    <w:rsid w:val="00B37840"/>
    <w:rsid w:val="00B90430"/>
    <w:rsid w:val="00B95EDD"/>
    <w:rsid w:val="00BE0A99"/>
    <w:rsid w:val="00BF3051"/>
    <w:rsid w:val="00C816CB"/>
    <w:rsid w:val="00CD6638"/>
    <w:rsid w:val="00CE7F81"/>
    <w:rsid w:val="00D23223"/>
    <w:rsid w:val="00D42890"/>
    <w:rsid w:val="00D67B81"/>
    <w:rsid w:val="00D77AD5"/>
    <w:rsid w:val="00D93A7F"/>
    <w:rsid w:val="00E15930"/>
    <w:rsid w:val="00E6178A"/>
    <w:rsid w:val="00E62314"/>
    <w:rsid w:val="00E74882"/>
    <w:rsid w:val="00ED6A4D"/>
    <w:rsid w:val="00EF72F3"/>
    <w:rsid w:val="00F006A2"/>
    <w:rsid w:val="00FA4EBE"/>
    <w:rsid w:val="00FB5BF4"/>
    <w:rsid w:val="00FF3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F87D1"/>
  <w15:docId w15:val="{0990012B-7F6C-4A0C-B65D-84D65F26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15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27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79E"/>
  </w:style>
  <w:style w:type="paragraph" w:styleId="Pidipagina">
    <w:name w:val="footer"/>
    <w:basedOn w:val="Normale"/>
    <w:link w:val="PidipaginaCarattere"/>
    <w:uiPriority w:val="99"/>
    <w:unhideWhenUsed/>
    <w:rsid w:val="00AE27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79E"/>
  </w:style>
  <w:style w:type="character" w:styleId="Enfasigrassetto">
    <w:name w:val="Strong"/>
    <w:uiPriority w:val="22"/>
    <w:qFormat/>
    <w:rsid w:val="00AE279E"/>
    <w:rPr>
      <w:b/>
      <w:bCs/>
    </w:rPr>
  </w:style>
  <w:style w:type="paragraph" w:styleId="Corpotesto">
    <w:name w:val="Body Text"/>
    <w:basedOn w:val="Normale"/>
    <w:link w:val="CorpotestoCarattere"/>
    <w:rsid w:val="00AE279E"/>
    <w:pPr>
      <w:suppressAutoHyphens/>
      <w:spacing w:after="140" w:line="276" w:lineRule="auto"/>
      <w:textAlignment w:val="baseline"/>
    </w:pPr>
    <w:rPr>
      <w:rFonts w:ascii="Times New Roman" w:eastAsia="Times New Roman" w:hAnsi="Times New Roman" w:cs="Times New Roman"/>
      <w:sz w:val="20"/>
      <w:szCs w:val="20"/>
      <w:lang w:eastAsia="zh-CN"/>
    </w:rPr>
  </w:style>
  <w:style w:type="character" w:customStyle="1" w:styleId="CorpotestoCarattere">
    <w:name w:val="Corpo testo Carattere"/>
    <w:basedOn w:val="Carpredefinitoparagrafo"/>
    <w:link w:val="Corpotesto"/>
    <w:rsid w:val="00AE279E"/>
    <w:rPr>
      <w:rFonts w:ascii="Times New Roman" w:eastAsia="Times New Roman" w:hAnsi="Times New Roman" w:cs="Times New Roman"/>
      <w:sz w:val="20"/>
      <w:szCs w:val="20"/>
      <w:lang w:eastAsia="zh-CN"/>
    </w:rPr>
  </w:style>
  <w:style w:type="paragraph" w:styleId="Paragrafoelenco">
    <w:name w:val="List Paragraph"/>
    <w:aliases w:val="Elenchi puntati,List Paragraph"/>
    <w:basedOn w:val="Normale"/>
    <w:link w:val="ParagrafoelencoCarattere"/>
    <w:uiPriority w:val="34"/>
    <w:qFormat/>
    <w:rsid w:val="00C816CB"/>
    <w:pPr>
      <w:ind w:left="720"/>
      <w:contextualSpacing/>
      <w:jc w:val="both"/>
    </w:pPr>
  </w:style>
  <w:style w:type="character" w:customStyle="1" w:styleId="ParagrafoelencoCarattere">
    <w:name w:val="Paragrafo elenco Carattere"/>
    <w:aliases w:val="Elenchi puntati Carattere,List Paragraph Carattere"/>
    <w:link w:val="Paragrafoelenco"/>
    <w:uiPriority w:val="99"/>
    <w:rsid w:val="00C816CB"/>
  </w:style>
  <w:style w:type="paragraph" w:styleId="Testofumetto">
    <w:name w:val="Balloon Text"/>
    <w:basedOn w:val="Normale"/>
    <w:link w:val="TestofumettoCarattere"/>
    <w:uiPriority w:val="99"/>
    <w:semiHidden/>
    <w:unhideWhenUsed/>
    <w:rsid w:val="00C816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6CB"/>
    <w:rPr>
      <w:rFonts w:ascii="Segoe UI" w:hAnsi="Segoe UI" w:cs="Segoe UI"/>
      <w:sz w:val="18"/>
      <w:szCs w:val="18"/>
    </w:rPr>
  </w:style>
  <w:style w:type="table" w:styleId="Grigliatabella">
    <w:name w:val="Table Grid"/>
    <w:basedOn w:val="Tabellanormale"/>
    <w:uiPriority w:val="39"/>
    <w:rsid w:val="00A0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D6A4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ootnote">
    <w:name w:val="Footnote"/>
    <w:basedOn w:val="Standard"/>
    <w:rsid w:val="00ED6A4D"/>
    <w:pPr>
      <w:suppressLineNumbers/>
      <w:ind w:left="283" w:hanging="283"/>
    </w:pPr>
    <w:rPr>
      <w:sz w:val="20"/>
      <w:szCs w:val="20"/>
    </w:rPr>
  </w:style>
  <w:style w:type="character" w:styleId="Rimandonotaapidipagina">
    <w:name w:val="footnote reference"/>
    <w:basedOn w:val="Carpredefinitoparagrafo"/>
    <w:rsid w:val="00ED6A4D"/>
    <w:rPr>
      <w:position w:val="0"/>
      <w:vertAlign w:val="superscript"/>
    </w:rPr>
  </w:style>
  <w:style w:type="character" w:styleId="Collegamentoipertestuale">
    <w:name w:val="Hyperlink"/>
    <w:unhideWhenUsed/>
    <w:rsid w:val="00232398"/>
    <w:rPr>
      <w:color w:val="0000FF"/>
      <w:u w:val="single"/>
    </w:rPr>
  </w:style>
  <w:style w:type="paragraph" w:customStyle="1" w:styleId="Normale1">
    <w:name w:val="Normale1"/>
    <w:rsid w:val="00302A6F"/>
    <w:pPr>
      <w:suppressAutoHyphens/>
      <w:spacing w:after="0" w:line="100" w:lineRule="atLeast"/>
    </w:pPr>
    <w:rPr>
      <w:rFonts w:ascii="Times New Roman" w:eastAsia="Times New Roman" w:hAnsi="Times New Roman" w:cs="Times New Roman"/>
      <w:sz w:val="20"/>
      <w:szCs w:val="20"/>
      <w:lang w:eastAsia="zh-CN"/>
    </w:rPr>
  </w:style>
  <w:style w:type="paragraph" w:styleId="NormaleWeb">
    <w:name w:val="Normal (Web)"/>
    <w:basedOn w:val="Normale1"/>
    <w:uiPriority w:val="99"/>
    <w:unhideWhenUsed/>
    <w:rsid w:val="00302A6F"/>
    <w:pPr>
      <w:spacing w:before="100" w:after="142" w:line="276" w:lineRule="auto"/>
    </w:pPr>
  </w:style>
  <w:style w:type="paragraph" w:customStyle="1" w:styleId="Default">
    <w:name w:val="Default"/>
    <w:rsid w:val="00B95ED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Menzionenonrisolta1">
    <w:name w:val="Menzione non risolta1"/>
    <w:basedOn w:val="Carpredefinitoparagrafo"/>
    <w:uiPriority w:val="99"/>
    <w:semiHidden/>
    <w:unhideWhenUsed/>
    <w:rsid w:val="00581190"/>
    <w:rPr>
      <w:color w:val="605E5C"/>
      <w:shd w:val="clear" w:color="auto" w:fill="E1DFDD"/>
    </w:rPr>
  </w:style>
  <w:style w:type="table" w:customStyle="1" w:styleId="Grigliatabellachiara1">
    <w:name w:val="Griglia tabella chiara1"/>
    <w:basedOn w:val="Tabellanormale"/>
    <w:uiPriority w:val="40"/>
    <w:rsid w:val="003446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visitato">
    <w:name w:val="FollowedHyperlink"/>
    <w:basedOn w:val="Carpredefinitoparagrafo"/>
    <w:uiPriority w:val="99"/>
    <w:semiHidden/>
    <w:unhideWhenUsed/>
    <w:rsid w:val="001C1185"/>
    <w:rPr>
      <w:color w:val="954F72" w:themeColor="followedHyperlink"/>
      <w:u w:val="single"/>
    </w:rPr>
  </w:style>
  <w:style w:type="character" w:styleId="Rimandocommento">
    <w:name w:val="annotation reference"/>
    <w:basedOn w:val="Carpredefinitoparagrafo"/>
    <w:uiPriority w:val="99"/>
    <w:semiHidden/>
    <w:unhideWhenUsed/>
    <w:rsid w:val="005F2D66"/>
    <w:rPr>
      <w:sz w:val="16"/>
      <w:szCs w:val="16"/>
    </w:rPr>
  </w:style>
  <w:style w:type="paragraph" w:styleId="Testocommento">
    <w:name w:val="annotation text"/>
    <w:basedOn w:val="Normale"/>
    <w:link w:val="TestocommentoCarattere"/>
    <w:uiPriority w:val="99"/>
    <w:semiHidden/>
    <w:unhideWhenUsed/>
    <w:rsid w:val="005F2D6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2D66"/>
    <w:rPr>
      <w:sz w:val="20"/>
      <w:szCs w:val="20"/>
    </w:rPr>
  </w:style>
  <w:style w:type="paragraph" w:styleId="Soggettocommento">
    <w:name w:val="annotation subject"/>
    <w:basedOn w:val="Testocommento"/>
    <w:next w:val="Testocommento"/>
    <w:link w:val="SoggettocommentoCarattere"/>
    <w:uiPriority w:val="99"/>
    <w:semiHidden/>
    <w:unhideWhenUsed/>
    <w:rsid w:val="005F2D66"/>
    <w:rPr>
      <w:b/>
      <w:bCs/>
    </w:rPr>
  </w:style>
  <w:style w:type="character" w:customStyle="1" w:styleId="SoggettocommentoCarattere">
    <w:name w:val="Soggetto commento Carattere"/>
    <w:basedOn w:val="TestocommentoCarattere"/>
    <w:link w:val="Soggettocommento"/>
    <w:uiPriority w:val="99"/>
    <w:semiHidden/>
    <w:rsid w:val="005F2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95850">
      <w:bodyDiv w:val="1"/>
      <w:marLeft w:val="0"/>
      <w:marRight w:val="0"/>
      <w:marTop w:val="0"/>
      <w:marBottom w:val="0"/>
      <w:divBdr>
        <w:top w:val="none" w:sz="0" w:space="0" w:color="auto"/>
        <w:left w:val="none" w:sz="0" w:space="0" w:color="auto"/>
        <w:bottom w:val="none" w:sz="0" w:space="0" w:color="auto"/>
        <w:right w:val="none" w:sz="0" w:space="0" w:color="auto"/>
      </w:divBdr>
    </w:div>
    <w:div w:id="18883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altoemediometauroi@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8F94A7-4892-4835-9B44-5F4A635E54C3}">
  <we:reference id="wa104099688" version="1.3.0.0" store="it-IT"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9287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Manager>Carmen Spallaccia</Manager>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Spallaccia</dc:creator>
  <cp:lastModifiedBy>Barbara Tagnani</cp:lastModifiedBy>
  <cp:revision>3</cp:revision>
  <cp:lastPrinted>2023-07-06T06:43:00Z</cp:lastPrinted>
  <dcterms:created xsi:type="dcterms:W3CDTF">2023-07-31T07:19:00Z</dcterms:created>
  <dcterms:modified xsi:type="dcterms:W3CDTF">2023-07-31T07:20:00Z</dcterms:modified>
</cp:coreProperties>
</file>